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4432F">
      <w:pPr>
        <w:tabs>
          <w:tab w:val="left" w:pos="0"/>
        </w:tabs>
        <w:ind w:right="-185"/>
        <w:jc w:val="both"/>
        <w:rPr>
          <w:rFonts w:ascii="Arial" w:hAnsi="Arial" w:cs="Arial"/>
          <w:sz w:val="22"/>
          <w:lang w:val="de-DE"/>
        </w:rPr>
      </w:pPr>
      <w:r>
        <w:rPr>
          <w:sz w:val="22"/>
          <w:lang w:val="de-DE"/>
        </w:rPr>
        <w:t xml:space="preserve">         </w:t>
      </w:r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5" name="Picture 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  <w:lang w:val="de-DE"/>
        </w:rPr>
      </w:pPr>
      <w:r>
        <w:rPr>
          <w:sz w:val="22"/>
          <w:lang w:val="de-DE"/>
        </w:rPr>
        <w:t xml:space="preserve">   </w:t>
      </w:r>
      <w:r>
        <w:rPr>
          <w:rFonts w:ascii="Georgia" w:hAnsi="Georgia"/>
          <w:sz w:val="22"/>
          <w:lang w:val="de-DE"/>
        </w:rPr>
        <w:t>REPUBLIKA HRVATSKA</w:t>
      </w:r>
    </w:p>
    <w:p w:rsidR="00000000" w:rsidRDefault="00B4432F">
      <w:pPr>
        <w:rPr>
          <w:rFonts w:ascii="Georgia" w:hAnsi="Georgia"/>
          <w:sz w:val="22"/>
          <w:lang w:val="de-DE"/>
        </w:rPr>
      </w:pPr>
      <w:r>
        <w:rPr>
          <w:rFonts w:ascii="Georgia" w:hAnsi="Georgia"/>
          <w:sz w:val="22"/>
          <w:lang w:val="de-DE"/>
        </w:rPr>
        <w:t xml:space="preserve"> MEĐIMURSKA ŽUPANIJA          </w:t>
      </w:r>
    </w:p>
    <w:p w:rsidR="00000000" w:rsidRDefault="00B4432F">
      <w:pPr>
        <w:rPr>
          <w:rFonts w:ascii="Georgia" w:hAnsi="Georgia"/>
          <w:sz w:val="22"/>
          <w:lang w:val="de-DE"/>
        </w:rPr>
      </w:pPr>
      <w:r>
        <w:rPr>
          <w:rFonts w:ascii="Georgia" w:hAnsi="Georgia"/>
          <w:sz w:val="22"/>
          <w:lang w:val="de-DE"/>
        </w:rPr>
        <w:t xml:space="preserve">    OPĆINA  DEKANOVEC </w:t>
      </w:r>
    </w:p>
    <w:p w:rsidR="00000000" w:rsidRDefault="00B4432F">
      <w:pPr>
        <w:rPr>
          <w:rFonts w:ascii="Georgia" w:hAnsi="Georgia"/>
          <w:sz w:val="20"/>
          <w:lang w:val="de-DE"/>
        </w:rPr>
      </w:pPr>
      <w:r>
        <w:rPr>
          <w:rFonts w:ascii="Georgia" w:hAnsi="Georgia"/>
          <w:sz w:val="22"/>
          <w:lang w:val="de-DE"/>
        </w:rPr>
        <w:t xml:space="preserve">    </w:t>
      </w:r>
      <w:proofErr w:type="spellStart"/>
      <w:r>
        <w:rPr>
          <w:rFonts w:ascii="Georgia" w:hAnsi="Georgia"/>
          <w:sz w:val="20"/>
          <w:lang w:val="de-DE"/>
        </w:rPr>
        <w:t>Jedinstveni</w:t>
      </w:r>
      <w:proofErr w:type="spellEnd"/>
      <w:r>
        <w:rPr>
          <w:rFonts w:ascii="Georgia" w:hAnsi="Georgia"/>
          <w:sz w:val="20"/>
          <w:lang w:val="de-DE"/>
        </w:rPr>
        <w:t xml:space="preserve"> </w:t>
      </w:r>
      <w:proofErr w:type="spellStart"/>
      <w:r>
        <w:rPr>
          <w:rFonts w:ascii="Georgia" w:hAnsi="Georgia"/>
          <w:sz w:val="20"/>
          <w:lang w:val="de-DE"/>
        </w:rPr>
        <w:t>upravni</w:t>
      </w:r>
      <w:proofErr w:type="spellEnd"/>
      <w:r>
        <w:rPr>
          <w:rFonts w:ascii="Georgia" w:hAnsi="Georgia"/>
          <w:sz w:val="20"/>
          <w:lang w:val="de-DE"/>
        </w:rPr>
        <w:t xml:space="preserve"> </w:t>
      </w:r>
      <w:proofErr w:type="spellStart"/>
      <w:r>
        <w:rPr>
          <w:rFonts w:ascii="Georgia" w:hAnsi="Georgia"/>
          <w:sz w:val="20"/>
          <w:lang w:val="de-DE"/>
        </w:rPr>
        <w:t>odjel</w:t>
      </w:r>
      <w:proofErr w:type="spellEnd"/>
    </w:p>
    <w:p w:rsidR="00000000" w:rsidRDefault="00B4432F">
      <w:pPr>
        <w:rPr>
          <w:rFonts w:ascii="Georgia" w:hAnsi="Georgia"/>
          <w:sz w:val="20"/>
          <w:lang w:val="de-DE"/>
        </w:rPr>
      </w:pPr>
      <w:r>
        <w:rPr>
          <w:rFonts w:ascii="Georgia" w:hAnsi="Georgia"/>
          <w:sz w:val="20"/>
          <w:lang w:val="de-DE"/>
        </w:rPr>
        <w:t xml:space="preserve">         F. </w:t>
      </w:r>
      <w:proofErr w:type="spellStart"/>
      <w:r>
        <w:rPr>
          <w:rFonts w:ascii="Georgia" w:hAnsi="Georgia"/>
          <w:sz w:val="20"/>
          <w:lang w:val="de-DE"/>
        </w:rPr>
        <w:t>Andrašeca</w:t>
      </w:r>
      <w:proofErr w:type="spellEnd"/>
      <w:r>
        <w:rPr>
          <w:rFonts w:ascii="Georgia" w:hAnsi="Georgia"/>
          <w:sz w:val="20"/>
          <w:lang w:val="de-DE"/>
        </w:rPr>
        <w:t xml:space="preserve"> 41, Dekanovec    </w:t>
      </w:r>
    </w:p>
    <w:p w:rsidR="00000000" w:rsidRDefault="00B4432F">
      <w:pPr>
        <w:rPr>
          <w:rFonts w:ascii="Georgia" w:hAnsi="Georgia"/>
          <w:sz w:val="20"/>
          <w:lang w:val="de-DE"/>
        </w:rPr>
      </w:pPr>
      <w:r>
        <w:rPr>
          <w:rFonts w:ascii="Georgia" w:hAnsi="Georgia"/>
          <w:sz w:val="20"/>
          <w:lang w:val="de-DE"/>
        </w:rPr>
        <w:t xml:space="preserve">             Tel./fax. : 040/849-488</w:t>
      </w:r>
    </w:p>
    <w:p w:rsidR="00000000" w:rsidRDefault="00B4432F">
      <w:pPr>
        <w:rPr>
          <w:rFonts w:ascii="Georgia" w:hAnsi="Georgia"/>
          <w:sz w:val="20"/>
          <w:lang w:val="de-DE"/>
        </w:rPr>
      </w:pPr>
      <w:proofErr w:type="spellStart"/>
      <w:r>
        <w:rPr>
          <w:rFonts w:ascii="Georgia" w:hAnsi="Georgia"/>
          <w:sz w:val="20"/>
          <w:lang w:val="de-DE"/>
        </w:rPr>
        <w:t>e-mail</w:t>
      </w:r>
      <w:proofErr w:type="spellEnd"/>
      <w:r>
        <w:rPr>
          <w:rFonts w:ascii="Georgia" w:hAnsi="Georgia"/>
          <w:sz w:val="20"/>
          <w:lang w:val="de-DE"/>
        </w:rPr>
        <w:t xml:space="preserve">: </w:t>
      </w:r>
      <w:hyperlink r:id="rId7" w:history="1">
        <w:r>
          <w:rPr>
            <w:rStyle w:val="Hyperlink"/>
            <w:rFonts w:ascii="Georgia" w:hAnsi="Georgia"/>
            <w:sz w:val="20"/>
            <w:lang w:val="de-DE"/>
          </w:rPr>
          <w:t>op</w:t>
        </w:r>
        <w:r>
          <w:rPr>
            <w:rStyle w:val="Hyperlink"/>
            <w:rFonts w:ascii="Georgia" w:hAnsi="Georgia"/>
            <w:sz w:val="20"/>
            <w:lang w:val="de-DE"/>
          </w:rPr>
          <w:t>cina-dekanovec@ck.t-com.hr</w:t>
        </w:r>
      </w:hyperlink>
    </w:p>
    <w:p w:rsidR="00000000" w:rsidRDefault="00B4432F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lang w:val="de-DE"/>
        </w:rPr>
        <w:t xml:space="preserve">                </w:t>
      </w:r>
      <w:r>
        <w:rPr>
          <w:rFonts w:ascii="Georgia" w:hAnsi="Georgia"/>
          <w:sz w:val="20"/>
        </w:rPr>
        <w:t>www.dekanovec.hr</w:t>
      </w:r>
    </w:p>
    <w:p w:rsidR="00000000" w:rsidRDefault="00B4432F">
      <w:pPr>
        <w:rPr>
          <w:sz w:val="20"/>
        </w:rPr>
      </w:pPr>
      <w:r>
        <w:rPr>
          <w:rFonts w:ascii="Georgia" w:hAnsi="Georgia"/>
          <w:sz w:val="20"/>
        </w:rPr>
        <w:t xml:space="preserve">    </w:t>
      </w:r>
      <w:r>
        <w:rPr>
          <w:sz w:val="20"/>
        </w:rPr>
        <w:t>MB: 2582236, OIB 34666892913</w:t>
      </w:r>
      <w:bookmarkStart w:id="0" w:name="_GoBack"/>
      <w:bookmarkEnd w:id="0"/>
    </w:p>
    <w:p w:rsidR="00000000" w:rsidRDefault="00B4432F">
      <w:pPr>
        <w:rPr>
          <w:sz w:val="20"/>
        </w:rPr>
      </w:pPr>
    </w:p>
    <w:p w:rsidR="00000000" w:rsidRDefault="00B4432F">
      <w:pPr>
        <w:ind w:left="-11" w:right="-5" w:firstLine="551"/>
        <w:jc w:val="both"/>
        <w:rPr>
          <w:rFonts w:ascii="Century" w:hAnsi="Century" w:cs="Arial"/>
          <w:sz w:val="20"/>
          <w:szCs w:val="22"/>
          <w:lang w:val="de-DE"/>
        </w:rPr>
      </w:pPr>
      <w:r>
        <w:rPr>
          <w:rFonts w:ascii="Century" w:hAnsi="Century" w:cs="Arial"/>
          <w:sz w:val="20"/>
          <w:szCs w:val="22"/>
          <w:lang w:val="en-US"/>
        </w:rPr>
        <w:t xml:space="preserve">  </w:t>
      </w:r>
      <w:proofErr w:type="spellStart"/>
      <w:r>
        <w:rPr>
          <w:rFonts w:ascii="Century" w:hAnsi="Century" w:cs="Arial"/>
          <w:sz w:val="20"/>
          <w:szCs w:val="22"/>
          <w:lang w:val="de-DE"/>
        </w:rPr>
        <w:t>Klasa</w:t>
      </w:r>
      <w:proofErr w:type="spellEnd"/>
      <w:r>
        <w:rPr>
          <w:rFonts w:ascii="Century" w:hAnsi="Century" w:cs="Arial"/>
          <w:sz w:val="20"/>
          <w:szCs w:val="22"/>
          <w:lang w:val="de-DE"/>
        </w:rPr>
        <w:t>: 021-05/15-01/01</w:t>
      </w:r>
    </w:p>
    <w:p w:rsidR="00000000" w:rsidRDefault="00B4432F">
      <w:pPr>
        <w:ind w:left="-720" w:right="-5"/>
        <w:jc w:val="both"/>
        <w:rPr>
          <w:rFonts w:ascii="Century" w:hAnsi="Century" w:cs="Arial"/>
          <w:sz w:val="20"/>
          <w:szCs w:val="22"/>
          <w:lang w:val="de-DE"/>
        </w:rPr>
      </w:pPr>
      <w:r>
        <w:rPr>
          <w:rFonts w:ascii="Century" w:hAnsi="Century" w:cs="Arial"/>
          <w:sz w:val="20"/>
          <w:szCs w:val="22"/>
          <w:lang w:val="de-DE"/>
        </w:rPr>
        <w:t xml:space="preserve">                        Ur. br. 2109/20-15-01</w:t>
      </w:r>
    </w:p>
    <w:p w:rsidR="00000000" w:rsidRDefault="00B4432F">
      <w:pPr>
        <w:ind w:left="-720" w:right="-5"/>
        <w:jc w:val="both"/>
        <w:rPr>
          <w:rFonts w:ascii="Century" w:hAnsi="Century" w:cs="Arial"/>
          <w:sz w:val="20"/>
          <w:szCs w:val="22"/>
          <w:lang w:val="de-DE"/>
        </w:rPr>
      </w:pPr>
      <w:r>
        <w:rPr>
          <w:rFonts w:ascii="Century" w:hAnsi="Century" w:cs="Arial"/>
          <w:sz w:val="20"/>
          <w:szCs w:val="22"/>
          <w:lang w:val="de-DE"/>
        </w:rPr>
        <w:t xml:space="preserve">                        Dekanovec, 13.03.2015.</w:t>
      </w:r>
    </w:p>
    <w:p w:rsidR="00000000" w:rsidRDefault="00B4432F">
      <w:pPr>
        <w:ind w:left="-720" w:right="-5"/>
        <w:jc w:val="both"/>
        <w:rPr>
          <w:rFonts w:ascii="Century" w:hAnsi="Century" w:cs="Arial"/>
          <w:sz w:val="20"/>
          <w:szCs w:val="22"/>
          <w:lang w:val="de-DE"/>
        </w:rPr>
      </w:pPr>
    </w:p>
    <w:p w:rsidR="00000000" w:rsidRDefault="00B4432F">
      <w:pPr>
        <w:pStyle w:val="BodyText3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temelju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članka</w:t>
      </w:r>
      <w:proofErr w:type="spellEnd"/>
      <w:r>
        <w:rPr>
          <w:sz w:val="20"/>
        </w:rPr>
        <w:t xml:space="preserve"> 64. </w:t>
      </w:r>
      <w:proofErr w:type="spellStart"/>
      <w:r>
        <w:rPr>
          <w:sz w:val="20"/>
        </w:rPr>
        <w:t>Poslovnika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Općine</w:t>
      </w:r>
      <w:proofErr w:type="spellEnd"/>
      <w:r>
        <w:rPr>
          <w:sz w:val="20"/>
        </w:rPr>
        <w:t xml:space="preserve"> De</w:t>
      </w:r>
      <w:r>
        <w:rPr>
          <w:sz w:val="20"/>
        </w:rPr>
        <w:t>kanovec ("</w:t>
      </w:r>
      <w:proofErr w:type="spellStart"/>
      <w:r>
        <w:rPr>
          <w:sz w:val="20"/>
        </w:rPr>
        <w:t>Službeni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glasnik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Međimurske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županije</w:t>
      </w:r>
      <w:proofErr w:type="spellEnd"/>
      <w:r>
        <w:rPr>
          <w:sz w:val="20"/>
        </w:rPr>
        <w:t xml:space="preserve">" </w:t>
      </w:r>
      <w:proofErr w:type="spellStart"/>
      <w:r>
        <w:rPr>
          <w:sz w:val="20"/>
        </w:rPr>
        <w:t>broj</w:t>
      </w:r>
      <w:proofErr w:type="spellEnd"/>
      <w:r>
        <w:rPr>
          <w:sz w:val="20"/>
        </w:rPr>
        <w:t xml:space="preserve"> 6/13),</w:t>
      </w:r>
    </w:p>
    <w:p w:rsidR="00000000" w:rsidRDefault="00B4432F">
      <w:pPr>
        <w:pStyle w:val="BodyText3"/>
        <w:rPr>
          <w:sz w:val="20"/>
        </w:rPr>
      </w:pPr>
    </w:p>
    <w:p w:rsidR="00000000" w:rsidRDefault="00B4432F">
      <w:pPr>
        <w:pStyle w:val="Heading2"/>
        <w:rPr>
          <w:b/>
          <w:bCs/>
          <w:sz w:val="22"/>
        </w:rPr>
      </w:pPr>
      <w:r>
        <w:rPr>
          <w:b/>
          <w:bCs/>
          <w:sz w:val="22"/>
        </w:rPr>
        <w:t>SAZIVAM</w:t>
      </w:r>
    </w:p>
    <w:p w:rsidR="00000000" w:rsidRDefault="00B4432F">
      <w:pPr>
        <w:jc w:val="center"/>
        <w:rPr>
          <w:rFonts w:ascii="Century" w:hAnsi="Century"/>
          <w:sz w:val="22"/>
          <w:lang w:val="de-DE"/>
        </w:rPr>
      </w:pPr>
      <w:r>
        <w:rPr>
          <w:rFonts w:ascii="Century" w:hAnsi="Century"/>
          <w:sz w:val="22"/>
          <w:lang w:val="de-DE"/>
        </w:rPr>
        <w:t xml:space="preserve">11. </w:t>
      </w:r>
      <w:proofErr w:type="spellStart"/>
      <w:r>
        <w:rPr>
          <w:rFonts w:ascii="Century" w:hAnsi="Century"/>
          <w:sz w:val="22"/>
          <w:lang w:val="de-DE"/>
        </w:rPr>
        <w:t>sjednicu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Vijeća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Općine</w:t>
      </w:r>
      <w:proofErr w:type="spellEnd"/>
      <w:r>
        <w:rPr>
          <w:rFonts w:ascii="Century" w:hAnsi="Century"/>
          <w:sz w:val="22"/>
          <w:lang w:val="de-DE"/>
        </w:rPr>
        <w:t xml:space="preserve"> Dekanovec, </w:t>
      </w:r>
      <w:proofErr w:type="spellStart"/>
      <w:r>
        <w:rPr>
          <w:rFonts w:ascii="Century" w:hAnsi="Century"/>
          <w:sz w:val="22"/>
          <w:lang w:val="de-DE"/>
        </w:rPr>
        <w:t>dana</w:t>
      </w:r>
      <w:proofErr w:type="spellEnd"/>
      <w:r>
        <w:rPr>
          <w:rFonts w:ascii="Century" w:hAnsi="Century"/>
          <w:sz w:val="22"/>
          <w:lang w:val="de-DE"/>
        </w:rPr>
        <w:t xml:space="preserve">  </w:t>
      </w:r>
      <w:r>
        <w:rPr>
          <w:rFonts w:ascii="Century" w:hAnsi="Century"/>
          <w:b/>
          <w:bCs/>
          <w:sz w:val="22"/>
          <w:lang w:val="de-DE"/>
        </w:rPr>
        <w:t>20.03.2015.g.</w:t>
      </w:r>
      <w:r>
        <w:rPr>
          <w:rFonts w:ascii="Century" w:hAnsi="Century"/>
          <w:b/>
          <w:sz w:val="22"/>
          <w:lang w:val="de-DE"/>
        </w:rPr>
        <w:t xml:space="preserve"> (PETAK)</w:t>
      </w:r>
      <w:r>
        <w:rPr>
          <w:rFonts w:ascii="Century" w:hAnsi="Century"/>
          <w:sz w:val="22"/>
          <w:lang w:val="de-DE"/>
        </w:rPr>
        <w:t xml:space="preserve"> s </w:t>
      </w:r>
      <w:proofErr w:type="spellStart"/>
      <w:r>
        <w:rPr>
          <w:rFonts w:ascii="Century" w:hAnsi="Century"/>
          <w:sz w:val="22"/>
          <w:lang w:val="de-DE"/>
        </w:rPr>
        <w:t>početkom</w:t>
      </w:r>
      <w:proofErr w:type="spellEnd"/>
      <w:r>
        <w:rPr>
          <w:rFonts w:ascii="Century" w:hAnsi="Century"/>
          <w:sz w:val="22"/>
          <w:lang w:val="de-DE"/>
        </w:rPr>
        <w:t xml:space="preserve"> u </w:t>
      </w:r>
      <w:r>
        <w:rPr>
          <w:rFonts w:ascii="Century" w:hAnsi="Century"/>
          <w:b/>
          <w:sz w:val="22"/>
          <w:lang w:val="de-DE"/>
        </w:rPr>
        <w:t>18.30</w:t>
      </w:r>
      <w:r>
        <w:rPr>
          <w:rFonts w:ascii="Century" w:hAnsi="Century"/>
          <w:sz w:val="22"/>
          <w:lang w:val="de-DE"/>
        </w:rPr>
        <w:t xml:space="preserve"> </w:t>
      </w:r>
      <w:r>
        <w:rPr>
          <w:rFonts w:ascii="Century" w:hAnsi="Century"/>
          <w:b/>
          <w:sz w:val="22"/>
          <w:lang w:val="de-DE"/>
        </w:rPr>
        <w:t>h</w:t>
      </w:r>
      <w:r>
        <w:rPr>
          <w:rFonts w:ascii="Century" w:hAnsi="Century"/>
          <w:sz w:val="22"/>
          <w:lang w:val="de-DE"/>
        </w:rPr>
        <w:t xml:space="preserve">  u </w:t>
      </w:r>
      <w:proofErr w:type="spellStart"/>
      <w:r>
        <w:rPr>
          <w:rFonts w:ascii="Century" w:hAnsi="Century"/>
          <w:sz w:val="22"/>
          <w:lang w:val="de-DE"/>
        </w:rPr>
        <w:t>prostorijama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Općine</w:t>
      </w:r>
      <w:proofErr w:type="spellEnd"/>
      <w:r>
        <w:rPr>
          <w:rFonts w:ascii="Century" w:hAnsi="Century"/>
          <w:sz w:val="22"/>
          <w:lang w:val="de-DE"/>
        </w:rPr>
        <w:t xml:space="preserve"> Dekanovec. </w:t>
      </w:r>
      <w:proofErr w:type="spellStart"/>
      <w:r>
        <w:rPr>
          <w:rFonts w:ascii="Century" w:hAnsi="Century"/>
          <w:sz w:val="22"/>
          <w:lang w:val="de-DE"/>
        </w:rPr>
        <w:t>Za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sjednicu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predlažem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slijedeći</w:t>
      </w:r>
      <w:proofErr w:type="spellEnd"/>
    </w:p>
    <w:p w:rsidR="00000000" w:rsidRDefault="00B4432F">
      <w:pPr>
        <w:jc w:val="center"/>
        <w:rPr>
          <w:rFonts w:ascii="Century" w:hAnsi="Century"/>
          <w:sz w:val="22"/>
          <w:lang w:val="de-DE"/>
        </w:rPr>
      </w:pPr>
    </w:p>
    <w:p w:rsidR="00000000" w:rsidRDefault="00B4432F">
      <w:pPr>
        <w:jc w:val="center"/>
        <w:rPr>
          <w:rFonts w:ascii="Century" w:hAnsi="Century"/>
          <w:b/>
          <w:i/>
          <w:sz w:val="22"/>
          <w:lang w:val="de-DE"/>
        </w:rPr>
      </w:pPr>
      <w:r>
        <w:rPr>
          <w:rFonts w:ascii="Century" w:hAnsi="Century"/>
          <w:b/>
          <w:i/>
          <w:sz w:val="22"/>
          <w:lang w:val="de-DE"/>
        </w:rPr>
        <w:t>D N E V N I  R E D</w:t>
      </w:r>
    </w:p>
    <w:p w:rsidR="00000000" w:rsidRDefault="00B4432F">
      <w:pPr>
        <w:jc w:val="center"/>
        <w:rPr>
          <w:rFonts w:ascii="Century" w:hAnsi="Century"/>
          <w:b/>
          <w:i/>
          <w:sz w:val="22"/>
          <w:lang w:val="de-DE"/>
        </w:rPr>
      </w:pP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proofErr w:type="spellStart"/>
      <w:r>
        <w:rPr>
          <w:rFonts w:ascii="Century" w:hAnsi="Century"/>
          <w:sz w:val="22"/>
          <w:lang w:val="de-DE"/>
        </w:rPr>
        <w:t>Donošenje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Odl</w:t>
      </w:r>
      <w:r>
        <w:rPr>
          <w:rFonts w:ascii="Century" w:hAnsi="Century"/>
          <w:sz w:val="22"/>
          <w:lang w:val="de-DE"/>
        </w:rPr>
        <w:t>uke</w:t>
      </w:r>
      <w:proofErr w:type="spellEnd"/>
      <w:r>
        <w:rPr>
          <w:rFonts w:ascii="Century" w:hAnsi="Century"/>
          <w:sz w:val="22"/>
          <w:lang w:val="de-DE"/>
        </w:rPr>
        <w:t xml:space="preserve"> o </w:t>
      </w:r>
      <w:proofErr w:type="spellStart"/>
      <w:r>
        <w:rPr>
          <w:rFonts w:ascii="Century" w:hAnsi="Century"/>
          <w:sz w:val="22"/>
          <w:lang w:val="de-DE"/>
        </w:rPr>
        <w:t>prihvaćanju</w:t>
      </w:r>
      <w:proofErr w:type="spellEnd"/>
      <w:r>
        <w:rPr>
          <w:rFonts w:ascii="Century" w:hAnsi="Century"/>
          <w:sz w:val="22"/>
        </w:rPr>
        <w:t xml:space="preserve"> Izvještaja o izvršenju Proračuna Općine Dekanovec za 2014.godinu,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raspodjeli rezultata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rasporedu sredstava na žiro računu Općine Dekanovec sa 31.12.2014.,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</w:t>
      </w:r>
      <w:r>
        <w:rPr>
          <w:rFonts w:ascii="Century" w:hAnsi="Century"/>
          <w:sz w:val="22"/>
        </w:rPr>
        <w:t>ju rezultata popisa inventurne komisije od 31.12.2014.,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izvršenju Programa održavanja komunalne infrastrukture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 w:right="383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izvršenju Programa izgradnje objekata i uređ</w:t>
      </w:r>
      <w:r>
        <w:rPr>
          <w:rFonts w:ascii="Century" w:hAnsi="Century"/>
          <w:sz w:val="22"/>
        </w:rPr>
        <w:t>aja komunalne infrastrukture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provedbi Plana gospodarenje otpadom na području općine Dekanovec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radu  Eko – flor plus d.o.o. za 2014. godinu</w:t>
      </w:r>
      <w:r>
        <w:rPr>
          <w:rFonts w:ascii="Century" w:hAnsi="Century"/>
          <w:sz w:val="22"/>
        </w:rPr>
        <w:t xml:space="preserve">,  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Financijskog izvješća Dobrovoljnog Vatrogasnog društva Dekanovec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stanju zaštite od požara na području Općine Dekanovec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</w:t>
      </w:r>
      <w:r>
        <w:rPr>
          <w:rFonts w:ascii="Century" w:hAnsi="Century"/>
          <w:sz w:val="22"/>
        </w:rPr>
        <w:t>anju izvješća o provedbi Plana unaprjeđenja zaštite od požara na području Općine Dekanovec za 2014.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Financijskog plana Dobrovoljnog Vatrogasnog društva Dekanovec za 2015. godinu,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izradi Strategije r</w:t>
      </w:r>
      <w:r>
        <w:rPr>
          <w:rFonts w:ascii="Century" w:hAnsi="Century"/>
          <w:sz w:val="22"/>
        </w:rPr>
        <w:t>azvoja Općine Dekanovec,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proglašenju javnog dobra u općoj uporabi,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Izvješće načelnika Općine Dekanovec za razdoblje od 01.07. – 31.12. 2014. godine,</w:t>
      </w:r>
    </w:p>
    <w:p w:rsidR="00000000" w:rsidRDefault="00B4432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Aktualni sat.</w:t>
      </w:r>
    </w:p>
    <w:p w:rsidR="00000000" w:rsidRDefault="00B4432F">
      <w:pPr>
        <w:pStyle w:val="BodyText"/>
        <w:tabs>
          <w:tab w:val="num" w:pos="0"/>
          <w:tab w:val="left" w:pos="8280"/>
        </w:tabs>
        <w:ind w:hanging="360"/>
        <w:rPr>
          <w:rFonts w:ascii="Century" w:hAnsi="Century" w:cs="Arial"/>
          <w:sz w:val="22"/>
        </w:rPr>
      </w:pPr>
    </w:p>
    <w:p w:rsidR="00000000" w:rsidRDefault="00B4432F">
      <w:pPr>
        <w:pStyle w:val="BodyText"/>
        <w:tabs>
          <w:tab w:val="num" w:pos="0"/>
          <w:tab w:val="left" w:pos="8280"/>
        </w:tabs>
        <w:ind w:hanging="360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 xml:space="preserve">U prilog sazivu za 11. sjednicu dostavljeni je Zapisnik sa 10. sjednice, </w:t>
      </w:r>
      <w:r>
        <w:rPr>
          <w:rFonts w:ascii="Century" w:hAnsi="Century" w:cs="Arial"/>
          <w:sz w:val="22"/>
        </w:rPr>
        <w:t>te pripadajući materijali.</w:t>
      </w:r>
    </w:p>
    <w:p w:rsidR="00000000" w:rsidRDefault="00B4432F">
      <w:pPr>
        <w:tabs>
          <w:tab w:val="num" w:pos="0"/>
        </w:tabs>
        <w:ind w:hanging="360"/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U slučaju spriječenosti dolaska na sjednicu, molimo Vas obavezno obavijestite Ured Općine na telefon 849-488.</w:t>
      </w:r>
    </w:p>
    <w:p w:rsidR="00000000" w:rsidRDefault="00B4432F">
      <w:pPr>
        <w:tabs>
          <w:tab w:val="num" w:pos="0"/>
        </w:tabs>
        <w:ind w:hanging="360"/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Na sjednicu Općinskog vijeća Općine Dekanovec pozivam:</w:t>
      </w:r>
    </w:p>
    <w:p w:rsidR="00000000" w:rsidRDefault="00B4432F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općinskog načelnika Općine Dekanovec</w:t>
      </w:r>
    </w:p>
    <w:p w:rsidR="00000000" w:rsidRDefault="00B4432F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zamjenika općinskog načelni</w:t>
      </w:r>
      <w:r>
        <w:rPr>
          <w:rFonts w:ascii="Century" w:hAnsi="Century" w:cs="Arial"/>
          <w:sz w:val="22"/>
        </w:rPr>
        <w:t>ka Općine Dekanovec</w:t>
      </w:r>
    </w:p>
    <w:p w:rsidR="00000000" w:rsidRDefault="00B4432F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novinare.</w:t>
      </w:r>
    </w:p>
    <w:p w:rsidR="00000000" w:rsidRDefault="00B4432F">
      <w:pPr>
        <w:ind w:left="-360"/>
        <w:jc w:val="both"/>
        <w:rPr>
          <w:rFonts w:ascii="Century" w:hAnsi="Century" w:cs="Arial"/>
          <w:sz w:val="22"/>
        </w:rPr>
      </w:pPr>
    </w:p>
    <w:p w:rsidR="00000000" w:rsidRDefault="00B4432F">
      <w:pPr>
        <w:ind w:left="3539" w:firstLine="709"/>
        <w:jc w:val="center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                               PREDSJEDNICA VIJEĆA</w:t>
      </w:r>
    </w:p>
    <w:p w:rsidR="00000000" w:rsidRDefault="00B4432F">
      <w:pPr>
        <w:ind w:left="4248" w:firstLine="6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                                          OPĆINE DEKANOVEC</w:t>
      </w:r>
    </w:p>
    <w:p w:rsidR="00000000" w:rsidRDefault="00B4432F">
      <w:pPr>
        <w:ind w:left="4248" w:firstLine="6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                                                    Verica </w:t>
      </w:r>
      <w:proofErr w:type="spellStart"/>
      <w:r>
        <w:rPr>
          <w:rFonts w:ascii="Century" w:hAnsi="Century"/>
          <w:sz w:val="22"/>
        </w:rP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right="-288"/>
        <w:jc w:val="right"/>
        <w:rPr>
          <w:szCs w:val="20"/>
        </w:rPr>
      </w:pPr>
      <w:r>
        <w:rPr>
          <w:b/>
          <w:bCs/>
        </w:rPr>
        <w:tab/>
      </w:r>
      <w:r>
        <w:rPr>
          <w:szCs w:val="20"/>
        </w:rPr>
        <w:t xml:space="preserve">            </w:t>
      </w:r>
    </w:p>
    <w:p w:rsidR="00000000" w:rsidRDefault="00B4432F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7" name="Picture 1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ME</w:t>
      </w:r>
      <w:r>
        <w:rPr>
          <w:sz w:val="22"/>
        </w:rPr>
        <w:t xml:space="preserve">ĐIMURSKA ŽUPANIJA         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   OPĆINSKO VIJEĆE</w:t>
      </w:r>
    </w:p>
    <w:p w:rsidR="00000000" w:rsidRDefault="00B4432F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000000" w:rsidRDefault="00B4432F">
      <w:pPr>
        <w:pStyle w:val="BodyText"/>
      </w:pPr>
    </w:p>
    <w:p w:rsidR="00000000" w:rsidRDefault="00B4432F">
      <w:pPr>
        <w:ind w:firstLine="708"/>
        <w:jc w:val="both"/>
      </w:pPr>
      <w:r>
        <w:t>Na temelju članka 108-110. Zakona o proračunu ( NN 87/08, 136/12, 15/15 )  i članku 16. Statuta Općine Dekanovec ( Službeni glasnik Međimurske županije broj 6/13 ), Općinsko Vijeće</w:t>
      </w:r>
      <w:r>
        <w:t xml:space="preserve"> Općine Dekanovec na 11. sjednici održanoj 20.03.2015. godine, donijelo je</w:t>
      </w:r>
    </w:p>
    <w:p w:rsidR="00000000" w:rsidRDefault="00B4432F"/>
    <w:p w:rsidR="00000000" w:rsidRDefault="00B4432F"/>
    <w:p w:rsidR="00000000" w:rsidRDefault="00B4432F"/>
    <w:p w:rsidR="00000000" w:rsidRDefault="00B4432F">
      <w:pPr>
        <w:jc w:val="center"/>
        <w:rPr>
          <w:b/>
        </w:rPr>
      </w:pPr>
      <w:r>
        <w:rPr>
          <w:b/>
        </w:rPr>
        <w:t>O D L U K U</w:t>
      </w:r>
    </w:p>
    <w:p w:rsidR="00000000" w:rsidRDefault="00B4432F">
      <w:pPr>
        <w:jc w:val="center"/>
        <w:rPr>
          <w:b/>
        </w:rPr>
      </w:pPr>
      <w:r>
        <w:rPr>
          <w:b/>
        </w:rPr>
        <w:t xml:space="preserve">o prihvaćanju Izvještaja o izvršenju Proračuna Općine Dekanovec </w:t>
      </w:r>
    </w:p>
    <w:p w:rsidR="00000000" w:rsidRDefault="00B4432F">
      <w:pPr>
        <w:jc w:val="center"/>
        <w:rPr>
          <w:b/>
        </w:rPr>
      </w:pPr>
      <w:r>
        <w:rPr>
          <w:b/>
        </w:rPr>
        <w:t>za 2014. godinu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pPr>
        <w:jc w:val="center"/>
        <w:rPr>
          <w:b/>
        </w:rPr>
      </w:pPr>
      <w:r>
        <w:rPr>
          <w:b/>
        </w:rPr>
        <w:t>Članak 1.</w:t>
      </w:r>
    </w:p>
    <w:p w:rsidR="00000000" w:rsidRDefault="00B4432F">
      <w:pPr>
        <w:jc w:val="center"/>
      </w:pPr>
    </w:p>
    <w:p w:rsidR="00000000" w:rsidRDefault="00B4432F">
      <w:pPr>
        <w:ind w:firstLine="708"/>
      </w:pPr>
      <w:r>
        <w:t>Prihvaća se  Izvještaj o izvršenju Proračuna Općine Dekanovec za 2014. g</w:t>
      </w:r>
      <w:r>
        <w:t xml:space="preserve">odinu klasa: 021-05/15-01/03,  </w:t>
      </w:r>
      <w:proofErr w:type="spellStart"/>
      <w:r>
        <w:t>ur.broj</w:t>
      </w:r>
      <w:proofErr w:type="spellEnd"/>
      <w:r>
        <w:t xml:space="preserve"> 2109/20-15-01 od  20.03.2015. godine</w:t>
      </w:r>
    </w:p>
    <w:p w:rsidR="00000000" w:rsidRDefault="00B4432F">
      <w:pPr>
        <w:ind w:firstLine="708"/>
      </w:pPr>
    </w:p>
    <w:p w:rsidR="00000000" w:rsidRDefault="00B4432F">
      <w:pPr>
        <w:tabs>
          <w:tab w:val="left" w:pos="3210"/>
        </w:tabs>
      </w:pPr>
      <w:r>
        <w:tab/>
      </w:r>
    </w:p>
    <w:p w:rsidR="00000000" w:rsidRDefault="00B4432F">
      <w:pPr>
        <w:tabs>
          <w:tab w:val="left" w:pos="3210"/>
        </w:tabs>
        <w:jc w:val="center"/>
        <w:rPr>
          <w:b/>
        </w:rPr>
      </w:pPr>
      <w:r>
        <w:rPr>
          <w:b/>
        </w:rPr>
        <w:t>Članak 2.</w:t>
      </w:r>
    </w:p>
    <w:p w:rsidR="00000000" w:rsidRDefault="00B4432F">
      <w:pPr>
        <w:tabs>
          <w:tab w:val="left" w:pos="3210"/>
        </w:tabs>
        <w:jc w:val="center"/>
        <w:rPr>
          <w:b/>
        </w:rPr>
      </w:pPr>
    </w:p>
    <w:p w:rsidR="00000000" w:rsidRDefault="00B4432F">
      <w:pPr>
        <w:tabs>
          <w:tab w:val="left" w:pos="709"/>
          <w:tab w:val="left" w:pos="3210"/>
        </w:tabs>
      </w:pPr>
      <w:r>
        <w:tab/>
        <w:t>Ova Odluka stupa na snagu osmi dan od dana objave u «Službenom glasniku Međimurske županije».</w:t>
      </w:r>
    </w:p>
    <w:p w:rsidR="00000000" w:rsidRDefault="00B4432F">
      <w:pPr>
        <w:tabs>
          <w:tab w:val="left" w:pos="3210"/>
        </w:tabs>
      </w:pPr>
    </w:p>
    <w:p w:rsidR="00000000" w:rsidRDefault="00B4432F">
      <w:pPr>
        <w:tabs>
          <w:tab w:val="left" w:pos="3210"/>
        </w:tabs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pPr>
        <w:jc w:val="center"/>
      </w:pPr>
    </w:p>
    <w:p w:rsidR="00000000" w:rsidRDefault="00B4432F">
      <w:pPr>
        <w:jc w:val="center"/>
      </w:pPr>
    </w:p>
    <w:p w:rsidR="00000000" w:rsidRDefault="00B4432F">
      <w:r>
        <w:t>Klasa: 021-05/15-01/04</w:t>
      </w:r>
    </w:p>
    <w:p w:rsidR="00000000" w:rsidRDefault="00B4432F">
      <w:r>
        <w:t>Ur.br: 21</w:t>
      </w:r>
      <w:r>
        <w:t>09/20-15-20</w:t>
      </w:r>
    </w:p>
    <w:p w:rsidR="00000000" w:rsidRDefault="00B4432F">
      <w:r>
        <w:t>Dekanovec, 20.03.2015.</w:t>
      </w:r>
    </w:p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right="-288"/>
        <w:jc w:val="right"/>
        <w:rPr>
          <w:szCs w:val="20"/>
        </w:rPr>
      </w:pPr>
      <w:r>
        <w:rPr>
          <w:szCs w:val="20"/>
        </w:rPr>
        <w:t xml:space="preserve">            </w:t>
      </w:r>
    </w:p>
    <w:p w:rsidR="00000000" w:rsidRDefault="00B4432F">
      <w:pPr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9" name="Picture 1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 xml:space="preserve">  OPĆINA  DEKANOVEC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   OPĆINSKO VIJEĆE</w:t>
      </w:r>
    </w:p>
    <w:p w:rsidR="00000000" w:rsidRDefault="00B4432F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000000" w:rsidRDefault="00B4432F">
      <w:pPr>
        <w:pStyle w:val="BodyText"/>
      </w:pPr>
    </w:p>
    <w:p w:rsidR="00000000" w:rsidRDefault="00B4432F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</w:rPr>
        <w:t>Na temelju članka 82. stavak 2. Pravilnika o proračunskom računovodstvu i računskom planu (“Narodne novine” broj 124/14.), te članka 16. Statuta Općine Dekanovec (SGMŽ 6/13) Vijeće Općine Dekanovec na 11. sjedn</w:t>
      </w:r>
      <w:r>
        <w:rPr>
          <w:rFonts w:ascii="TimesNewRomanPSMT" w:hAnsi="TimesNewRomanPSMT" w:cs="TimesNewRomanPSMT"/>
        </w:rPr>
        <w:t>ici održanoj dana 20.03.2015. godine donijelo je</w:t>
      </w:r>
    </w:p>
    <w:p w:rsidR="00000000" w:rsidRDefault="00B4432F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00000" w:rsidRDefault="00B4432F">
      <w:pPr>
        <w:autoSpaceDE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 D L U K U</w:t>
      </w:r>
    </w:p>
    <w:p w:rsidR="00000000" w:rsidRDefault="00B4432F">
      <w:pPr>
        <w:autoSpaceDE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 raspodjeli rezultata poslovanja Općine Dekanovec za 2014. godinu</w:t>
      </w:r>
    </w:p>
    <w:p w:rsidR="00000000" w:rsidRDefault="00B4432F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00000" w:rsidRDefault="00B4432F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Članak 1.</w:t>
      </w:r>
    </w:p>
    <w:p w:rsidR="00000000" w:rsidRDefault="00B4432F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Utvrđuje se da je Općina Dekanovec u 2014. godini i u ranijim godinama ostvarila financijski rezultat, kako slijedi</w:t>
      </w:r>
      <w:r>
        <w:rPr>
          <w:rFonts w:ascii="TimesNewRomanPSMT" w:hAnsi="TimesNewRomanPSMT" w:cs="TimesNewRomanPSMT"/>
        </w:rPr>
        <w:t>:</w:t>
      </w:r>
    </w:p>
    <w:p w:rsidR="00000000" w:rsidRDefault="00B4432F">
      <w:pPr>
        <w:tabs>
          <w:tab w:val="left" w:pos="540"/>
        </w:tabs>
        <w:autoSpaceDE w:val="0"/>
        <w:jc w:val="both"/>
        <w:rPr>
          <w:rFonts w:ascii="TimesNewRomanPSMT" w:hAnsi="TimesNewRomanPSMT" w:cs="TimesNewRomanPSMT"/>
        </w:rPr>
      </w:pPr>
    </w:p>
    <w:p w:rsidR="00000000" w:rsidRDefault="00B4432F" w:rsidP="00B4432F">
      <w:pPr>
        <w:numPr>
          <w:ilvl w:val="0"/>
          <w:numId w:val="7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višak prihoda  poslovanja (račun 92211) u iznosu 5.552.822,24 kn;</w:t>
      </w:r>
    </w:p>
    <w:p w:rsidR="00000000" w:rsidRDefault="00B4432F" w:rsidP="00B4432F">
      <w:pPr>
        <w:numPr>
          <w:ilvl w:val="0"/>
          <w:numId w:val="7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višak primitka od financijske imovine (račun 92213) u iznosu 689.625,49 kn;</w:t>
      </w:r>
    </w:p>
    <w:p w:rsidR="00000000" w:rsidRDefault="00B4432F" w:rsidP="00B4432F">
      <w:pPr>
        <w:numPr>
          <w:ilvl w:val="0"/>
          <w:numId w:val="7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manjak prihoda od nefinancijske imovine (račun 92222) u iznosu 6.024.004,22 kn;</w:t>
      </w:r>
    </w:p>
    <w:p w:rsidR="00000000" w:rsidRDefault="00B4432F" w:rsidP="00B4432F">
      <w:pPr>
        <w:numPr>
          <w:ilvl w:val="0"/>
          <w:numId w:val="7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manjak primitka od financijske </w:t>
      </w:r>
      <w:r>
        <w:rPr>
          <w:rFonts w:ascii="TimesNewRomanPSMT" w:hAnsi="TimesNewRomanPSMT" w:cs="TimesNewRomanPSMT"/>
        </w:rPr>
        <w:t>imovine (račun 92223) u iznosu od 0,00 kn;</w:t>
      </w:r>
    </w:p>
    <w:p w:rsidR="00000000" w:rsidRDefault="00B4432F">
      <w:pPr>
        <w:tabs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</w:p>
    <w:p w:rsidR="00000000" w:rsidRDefault="00B4432F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Članak 2.</w:t>
      </w:r>
    </w:p>
    <w:p w:rsidR="00000000" w:rsidRDefault="00B4432F">
      <w:pPr>
        <w:autoSpaceDE w:val="0"/>
        <w:ind w:left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Manjak prihoda od nefinancijske imovine pokrit će se iz iskazanog viška poslovanja i viška primitaka od financijske imovine iz članka  1.</w:t>
      </w:r>
    </w:p>
    <w:p w:rsidR="00000000" w:rsidRDefault="00B4432F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</w:p>
    <w:p w:rsidR="00000000" w:rsidRDefault="00B4432F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Članak 3.</w:t>
      </w:r>
    </w:p>
    <w:p w:rsidR="00000000" w:rsidRDefault="00B4432F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Višak prihoda poslovanja utvrđen nakon raspodjele iz</w:t>
      </w:r>
      <w:r>
        <w:rPr>
          <w:rFonts w:ascii="TimesNewRomanPSMT" w:hAnsi="TimesNewRomanPSMT" w:cs="TimesNewRomanPSMT"/>
        </w:rPr>
        <w:t xml:space="preserve"> članka 2. u iznosu od 218.443,51 kn, bit će raspoređen Planom Proračuna Općine Dekanovec za 2015. godinu za pokrivanje rashoda u 2015. godini.</w:t>
      </w:r>
    </w:p>
    <w:p w:rsidR="00000000" w:rsidRDefault="00B4432F">
      <w:pPr>
        <w:autoSpaceDE w:val="0"/>
        <w:jc w:val="both"/>
        <w:rPr>
          <w:rFonts w:ascii="TimesNewRomanPSMT" w:hAnsi="TimesNewRomanPSMT" w:cs="TimesNewRomanPSMT"/>
        </w:rPr>
      </w:pPr>
    </w:p>
    <w:p w:rsidR="00000000" w:rsidRDefault="00B4432F">
      <w:pPr>
        <w:autoSpaceDE w:val="0"/>
        <w:jc w:val="center"/>
        <w:rPr>
          <w:b/>
        </w:rPr>
      </w:pPr>
      <w:r>
        <w:rPr>
          <w:b/>
        </w:rPr>
        <w:t>Članak 4.</w:t>
      </w:r>
    </w:p>
    <w:p w:rsidR="00000000" w:rsidRDefault="00B4432F">
      <w:pPr>
        <w:autoSpaceDE w:val="0"/>
        <w:ind w:firstLine="708"/>
        <w:rPr>
          <w:bCs/>
        </w:rPr>
      </w:pPr>
      <w:r>
        <w:rPr>
          <w:bCs/>
        </w:rPr>
        <w:t xml:space="preserve">U razdoblju od 01.01. – 31.12.2014. godine, prihodi i primici Proračuna Općine Dekanovec realizirani </w:t>
      </w:r>
      <w:r>
        <w:rPr>
          <w:bCs/>
        </w:rPr>
        <w:t>su u visini od 1.995.510 kuna, dok su rashodi i izdaci realizirani u visini od 1.671.337 kuna. Iz navedenog proizlazi višak tekuće godine u iznosu od 324.173 kuna, a uz preneseni manjak iz prethodne proračunske godine od 105.730 kuna, rezultat poslovanja s</w:t>
      </w:r>
      <w:r>
        <w:rPr>
          <w:bCs/>
        </w:rPr>
        <w:t xml:space="preserve"> 31.12.2014. godine iznosi </w:t>
      </w:r>
    </w:p>
    <w:p w:rsidR="00000000" w:rsidRDefault="00B4432F">
      <w:pPr>
        <w:autoSpaceDE w:val="0"/>
        <w:rPr>
          <w:bCs/>
        </w:rPr>
      </w:pPr>
      <w:r>
        <w:rPr>
          <w:bCs/>
        </w:rPr>
        <w:t>218.443 kuna.</w:t>
      </w:r>
    </w:p>
    <w:p w:rsidR="00000000" w:rsidRDefault="00B4432F">
      <w:pPr>
        <w:autoSpaceDE w:val="0"/>
        <w:jc w:val="center"/>
        <w:rPr>
          <w:b/>
        </w:rPr>
      </w:pPr>
      <w:r>
        <w:rPr>
          <w:b/>
        </w:rPr>
        <w:t>Članak 5.</w:t>
      </w:r>
    </w:p>
    <w:p w:rsidR="00000000" w:rsidRDefault="00B4432F">
      <w:pPr>
        <w:autoSpaceDE w:val="0"/>
        <w:ind w:firstLine="708"/>
      </w:pPr>
      <w:r>
        <w:t>Ova Odluka stupa na snagu danom donošenja, a objaviti će se u «Službenom glasniku Međimurske županije».</w:t>
      </w:r>
    </w:p>
    <w:p w:rsidR="00000000" w:rsidRDefault="00B4432F">
      <w:pPr>
        <w:autoSpaceDE w:val="0"/>
        <w:ind w:firstLine="708"/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</w:pPr>
    </w:p>
    <w:p w:rsidR="00000000" w:rsidRDefault="00B4432F">
      <w:r>
        <w:t>Klasa: 021-05/15-01/05</w:t>
      </w:r>
    </w:p>
    <w:p w:rsidR="00000000" w:rsidRDefault="00B4432F">
      <w:r>
        <w:t>Ur.br: 2109/20-15-20</w:t>
      </w:r>
    </w:p>
    <w:p w:rsidR="00000000" w:rsidRDefault="00B4432F">
      <w:r>
        <w:t>Dekanovec, 20.03.201</w:t>
      </w:r>
      <w:r>
        <w:t>5.</w:t>
      </w: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right"/>
      </w:pPr>
    </w:p>
    <w:p w:rsidR="00000000" w:rsidRDefault="00B4432F">
      <w:pPr>
        <w:ind w:right="-288"/>
        <w:jc w:val="right"/>
        <w:rPr>
          <w:b/>
          <w:bCs/>
        </w:rPr>
      </w:pPr>
    </w:p>
    <w:p w:rsidR="00000000" w:rsidRDefault="00B4432F">
      <w:pPr>
        <w:ind w:right="-288"/>
        <w:jc w:val="right"/>
        <w:rPr>
          <w:b/>
          <w:bCs/>
        </w:rPr>
      </w:pPr>
    </w:p>
    <w:p w:rsidR="00000000" w:rsidRDefault="00B4432F">
      <w:pPr>
        <w:ind w:right="-288"/>
        <w:jc w:val="right"/>
        <w:rPr>
          <w:szCs w:val="20"/>
        </w:rPr>
      </w:pPr>
      <w:r>
        <w:rPr>
          <w:b/>
          <w:bCs/>
        </w:rPr>
        <w:tab/>
      </w:r>
      <w:r>
        <w:rPr>
          <w:szCs w:val="20"/>
        </w:rPr>
        <w:t xml:space="preserve">            </w:t>
      </w:r>
    </w:p>
    <w:p w:rsidR="00000000" w:rsidRDefault="00B4432F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21" name="Picture 2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   OPĆINSKO VI</w:t>
      </w:r>
      <w:r>
        <w:rPr>
          <w:sz w:val="22"/>
        </w:rPr>
        <w:t>JEĆE</w:t>
      </w:r>
    </w:p>
    <w:p w:rsidR="00000000" w:rsidRDefault="00B4432F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000000" w:rsidRDefault="00B4432F">
      <w:pPr>
        <w:pStyle w:val="BodyText"/>
      </w:pPr>
    </w:p>
    <w:p w:rsidR="00000000" w:rsidRDefault="00B4432F">
      <w:pPr>
        <w:ind w:firstLine="708"/>
        <w:jc w:val="both"/>
      </w:pPr>
      <w:r>
        <w:t>Na temelju članka 16. Statuta Općine Dekanovec (Službeni glasnik Međimurske županije broj 6/2013) Općinsko Vijeće Općine Dekanovec na 11. sjednici održanoj 20.03.2015.godine, donijelo je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ODLUKU</w:t>
      </w:r>
    </w:p>
    <w:p w:rsidR="00000000" w:rsidRDefault="00B4432F">
      <w:pPr>
        <w:jc w:val="center"/>
        <w:rPr>
          <w:b/>
        </w:rPr>
      </w:pPr>
      <w:r>
        <w:rPr>
          <w:b/>
        </w:rPr>
        <w:t>o rasporedu sredstava na žiro računu Općine Dekanovec</w:t>
      </w:r>
    </w:p>
    <w:p w:rsidR="00000000" w:rsidRDefault="00B4432F">
      <w:pPr>
        <w:jc w:val="center"/>
        <w:rPr>
          <w:b/>
        </w:rPr>
      </w:pPr>
      <w:r>
        <w:rPr>
          <w:b/>
        </w:rPr>
        <w:t>sa 31.12.2014. godine</w:t>
      </w:r>
    </w:p>
    <w:p w:rsidR="00000000" w:rsidRDefault="00B4432F">
      <w:pPr>
        <w:jc w:val="both"/>
        <w:rPr>
          <w:b/>
        </w:rPr>
      </w:pPr>
      <w:r>
        <w:rPr>
          <w:b/>
        </w:rPr>
        <w:t xml:space="preserve">                                      </w:t>
      </w:r>
    </w:p>
    <w:p w:rsidR="00000000" w:rsidRDefault="00B4432F">
      <w:pPr>
        <w:jc w:val="both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Članak  1.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both"/>
      </w:pPr>
      <w:r>
        <w:tab/>
        <w:t xml:space="preserve">Sredstva na žiro-računu Općine Dekanovec sa 31.12.2014. godine iznose </w:t>
      </w:r>
      <w:r>
        <w:rPr>
          <w:b/>
        </w:rPr>
        <w:t>304.684,35 kuna</w:t>
      </w:r>
      <w:r>
        <w:t xml:space="preserve">. </w:t>
      </w:r>
    </w:p>
    <w:p w:rsidR="00000000" w:rsidRDefault="00B4432F">
      <w:pPr>
        <w:jc w:val="both"/>
      </w:pPr>
    </w:p>
    <w:p w:rsidR="00000000" w:rsidRDefault="00B4432F">
      <w:pPr>
        <w:ind w:firstLine="720"/>
        <w:jc w:val="both"/>
      </w:pPr>
      <w:r>
        <w:t xml:space="preserve">Navedena sredstva rasporediti će se sukladno Proračunu Općine Dekanovec za 2015. godinu. </w:t>
      </w:r>
    </w:p>
    <w:p w:rsidR="00000000" w:rsidRDefault="00B4432F">
      <w:pPr>
        <w:ind w:firstLine="720"/>
        <w:jc w:val="both"/>
      </w:pPr>
    </w:p>
    <w:p w:rsidR="00000000" w:rsidRDefault="00B4432F">
      <w:pPr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Članak  2.</w:t>
      </w:r>
    </w:p>
    <w:p w:rsidR="00000000" w:rsidRDefault="00B4432F"/>
    <w:p w:rsidR="00000000" w:rsidRDefault="00B4432F">
      <w:pPr>
        <w:jc w:val="center"/>
        <w:rPr>
          <w:b/>
        </w:rPr>
      </w:pPr>
    </w:p>
    <w:p w:rsidR="00000000" w:rsidRDefault="00B4432F">
      <w:pPr>
        <w:autoSpaceDE w:val="0"/>
        <w:ind w:firstLine="708"/>
      </w:pPr>
      <w:r>
        <w:t>Ova Odluka stupa na snagu osmog dana od dana objave u «Službenom glasniku Međimurske županije».</w:t>
      </w:r>
    </w:p>
    <w:p w:rsidR="00000000" w:rsidRDefault="00B4432F">
      <w:pPr>
        <w:autoSpaceDE w:val="0"/>
        <w:ind w:firstLine="708"/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021-05/15-01/06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</w:t>
      </w:r>
      <w:r>
        <w:t xml:space="preserve">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  <w:r>
        <w:rPr>
          <w:b/>
        </w:rPr>
        <w:tab/>
      </w: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right="-288"/>
        <w:jc w:val="right"/>
        <w:rPr>
          <w:szCs w:val="20"/>
        </w:rPr>
      </w:pPr>
    </w:p>
    <w:p w:rsidR="00000000" w:rsidRDefault="00B4432F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23" name="Picture 2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B4432F">
      <w:pPr>
        <w:rPr>
          <w:sz w:val="22"/>
        </w:rPr>
      </w:pPr>
      <w:r>
        <w:rPr>
          <w:sz w:val="22"/>
        </w:rPr>
        <w:t xml:space="preserve">       OPĆINSKO VIJEĆE</w:t>
      </w:r>
    </w:p>
    <w:p w:rsidR="00000000" w:rsidRDefault="00B4432F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000000" w:rsidRDefault="00B4432F">
      <w:pPr>
        <w:pStyle w:val="BodyText"/>
      </w:pPr>
    </w:p>
    <w:p w:rsidR="00000000" w:rsidRDefault="00B4432F">
      <w:pPr>
        <w:ind w:firstLine="708"/>
        <w:jc w:val="both"/>
      </w:pPr>
      <w:r>
        <w:t>Na temelju članka 16. Statuta Opć</w:t>
      </w:r>
      <w:r>
        <w:t>ine Dekanovec (Službeni glasnik Međimurske županije broj 6/2013) Općinsko Vijeće Općine Dekanovec na 11. sjednici održanoj 20.03.2015.godine, donijelo je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  D  L  U  K  U</w:t>
      </w:r>
    </w:p>
    <w:p w:rsidR="00000000" w:rsidRDefault="00B4432F">
      <w:pPr>
        <w:jc w:val="center"/>
        <w:rPr>
          <w:b/>
        </w:rPr>
      </w:pPr>
      <w:r>
        <w:rPr>
          <w:b/>
        </w:rPr>
        <w:t>o prihvaćanju rezultata popisa inventurne komisije od  31.12.2014.</w:t>
      </w:r>
    </w:p>
    <w:p w:rsidR="00000000" w:rsidRDefault="00B4432F">
      <w:pPr>
        <w:jc w:val="both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Članak  1.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both"/>
      </w:pPr>
      <w:r>
        <w:tab/>
        <w:t>P</w:t>
      </w:r>
      <w:r>
        <w:t>rihvaćaju se nalazi inventurne komisije sa popisa inventure za 2014. godinu. Inventurom je obuhvaćen popis imovine, udio u javnim poduzećima, stanje obveza i potraživanja te stanje žiro-računa sa 31.12.2014. godine.</w:t>
      </w:r>
    </w:p>
    <w:p w:rsidR="00000000" w:rsidRDefault="00B4432F">
      <w:pPr>
        <w:jc w:val="both"/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Članak  2.</w:t>
      </w:r>
    </w:p>
    <w:p w:rsidR="00000000" w:rsidRDefault="00B4432F"/>
    <w:p w:rsidR="00000000" w:rsidRDefault="00B4432F">
      <w:pPr>
        <w:ind w:firstLine="708"/>
        <w:jc w:val="both"/>
      </w:pPr>
      <w:r>
        <w:t xml:space="preserve">Ova Odluka stupa na snagu </w:t>
      </w:r>
      <w:r>
        <w:t>osmog dana od dana objave u «Službenom glasniku Međimurske županije».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021-05/15-01/07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   </w:t>
      </w:r>
      <w:r>
        <w:t xml:space="preserve">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right="203"/>
        <w:jc w:val="right"/>
        <w:rPr>
          <w:szCs w:val="20"/>
        </w:rPr>
      </w:pPr>
      <w:r>
        <w:rPr>
          <w:szCs w:val="20"/>
        </w:rPr>
        <w:t xml:space="preserve">            </w:t>
      </w:r>
    </w:p>
    <w:p w:rsidR="00000000" w:rsidRDefault="00B4432F">
      <w:pPr>
        <w:ind w:right="203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5" name="Picture 1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B4432F">
      <w:pPr>
        <w:ind w:right="203"/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B4432F">
      <w:pPr>
        <w:ind w:right="203"/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B4432F">
      <w:pPr>
        <w:ind w:right="203"/>
        <w:rPr>
          <w:sz w:val="22"/>
        </w:rPr>
      </w:pPr>
      <w:r>
        <w:rPr>
          <w:sz w:val="22"/>
        </w:rPr>
        <w:t xml:space="preserve">       OPĆINSKO VIJEĆE</w:t>
      </w:r>
    </w:p>
    <w:p w:rsidR="00000000" w:rsidRDefault="00B4432F">
      <w:pPr>
        <w:ind w:left="720" w:right="203" w:firstLine="360"/>
        <w:rPr>
          <w:rFonts w:ascii="Arial" w:hAnsi="Arial" w:cs="Arial"/>
          <w:sz w:val="22"/>
          <w:szCs w:val="20"/>
        </w:rPr>
      </w:pPr>
    </w:p>
    <w:p w:rsidR="00000000" w:rsidRDefault="00B4432F">
      <w:pPr>
        <w:pStyle w:val="BodyText"/>
        <w:ind w:right="203"/>
      </w:pPr>
    </w:p>
    <w:p w:rsidR="00000000" w:rsidRDefault="00B4432F">
      <w:pPr>
        <w:pStyle w:val="BodyText"/>
        <w:ind w:right="203"/>
      </w:pPr>
      <w:r>
        <w:t>Na temelju članka 28. Zakona o komunalnom gospodarstvu (“Narodn</w:t>
      </w:r>
      <w:r>
        <w:t>e novine br. 26/03. – pročišćeni tekst, 82/04., 110/04, 38/09., 79/09., 49/11., 84/11., 90/11., 144/12. i 94/13.) i članka 16. Statuta Općine Dekanovec («Službeni glasnik Međimurske županije’» br. 6/13.) Općinsko vijeće Općine Dekanovec na 11. sjednici odr</w:t>
      </w:r>
      <w:r>
        <w:t xml:space="preserve">žanoj 20.03.2015. godine, donosi </w:t>
      </w:r>
    </w:p>
    <w:p w:rsidR="00000000" w:rsidRDefault="00B4432F">
      <w:pPr>
        <w:ind w:right="203" w:firstLine="360"/>
        <w:rPr>
          <w:rFonts w:ascii="Arial" w:hAnsi="Arial" w:cs="Arial"/>
          <w:sz w:val="20"/>
        </w:rPr>
      </w:pPr>
    </w:p>
    <w:p w:rsidR="00000000" w:rsidRDefault="00B4432F">
      <w:pPr>
        <w:tabs>
          <w:tab w:val="left" w:pos="7740"/>
          <w:tab w:val="left" w:pos="7920"/>
        </w:tabs>
        <w:ind w:right="203"/>
        <w:jc w:val="center"/>
        <w:rPr>
          <w:b/>
          <w:bCs/>
        </w:rPr>
      </w:pPr>
      <w:r>
        <w:rPr>
          <w:b/>
          <w:bCs/>
          <w:lang w:val="de-DE"/>
        </w:rPr>
        <w:t>IZVJE</w:t>
      </w:r>
      <w:r>
        <w:rPr>
          <w:b/>
          <w:bCs/>
        </w:rPr>
        <w:t>ŠĆ</w:t>
      </w:r>
      <w:r>
        <w:rPr>
          <w:b/>
          <w:bCs/>
          <w:lang w:val="de-DE"/>
        </w:rPr>
        <w:t>E</w:t>
      </w:r>
      <w:r>
        <w:rPr>
          <w:b/>
          <w:bCs/>
        </w:rPr>
        <w:t xml:space="preserve"> </w:t>
      </w:r>
      <w:r>
        <w:rPr>
          <w:b/>
          <w:bCs/>
          <w:lang w:val="de-DE"/>
        </w:rPr>
        <w:t>O</w:t>
      </w:r>
      <w:r>
        <w:rPr>
          <w:b/>
          <w:bCs/>
        </w:rPr>
        <w:t xml:space="preserve"> </w:t>
      </w:r>
      <w:r>
        <w:rPr>
          <w:b/>
          <w:bCs/>
          <w:lang w:val="de-DE"/>
        </w:rPr>
        <w:t>IZVR</w:t>
      </w:r>
      <w:r>
        <w:rPr>
          <w:b/>
          <w:bCs/>
        </w:rPr>
        <w:t>Š</w:t>
      </w:r>
      <w:r>
        <w:rPr>
          <w:b/>
          <w:bCs/>
          <w:lang w:val="de-DE"/>
        </w:rPr>
        <w:t>ENJU</w:t>
      </w:r>
      <w:r>
        <w:rPr>
          <w:b/>
          <w:bCs/>
        </w:rPr>
        <w:t xml:space="preserve"> </w:t>
      </w:r>
      <w:r>
        <w:rPr>
          <w:b/>
          <w:bCs/>
          <w:lang w:val="de-DE"/>
        </w:rPr>
        <w:t>PROGRAMA</w:t>
      </w:r>
    </w:p>
    <w:p w:rsidR="00000000" w:rsidRDefault="00B4432F">
      <w:pPr>
        <w:ind w:right="203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izgradnje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objekata</w:t>
      </w:r>
      <w:proofErr w:type="spellEnd"/>
      <w:r>
        <w:rPr>
          <w:b/>
          <w:bCs/>
        </w:rPr>
        <w:t xml:space="preserve"> i uređaja </w:t>
      </w:r>
      <w:proofErr w:type="spellStart"/>
      <w:r>
        <w:rPr>
          <w:b/>
          <w:bCs/>
          <w:lang w:val="de-DE"/>
        </w:rPr>
        <w:t>komunalne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infrastrukture</w:t>
      </w:r>
      <w:proofErr w:type="spellEnd"/>
      <w:r>
        <w:rPr>
          <w:b/>
          <w:bCs/>
        </w:rPr>
        <w:t xml:space="preserve"> </w:t>
      </w:r>
    </w:p>
    <w:p w:rsidR="00000000" w:rsidRDefault="00B4432F">
      <w:pPr>
        <w:pStyle w:val="Heading5"/>
        <w:ind w:right="203"/>
      </w:pPr>
      <w:r>
        <w:t>Općine Dekanovec za 2014. godinu</w:t>
      </w:r>
    </w:p>
    <w:p w:rsidR="00000000" w:rsidRDefault="00B4432F">
      <w:pPr>
        <w:ind w:right="203"/>
        <w:jc w:val="center"/>
        <w:rPr>
          <w:rFonts w:ascii="Arial" w:hAnsi="Arial" w:cs="Arial"/>
          <w:b/>
          <w:bCs/>
          <w:i/>
          <w:iCs/>
          <w:sz w:val="20"/>
        </w:rPr>
      </w:pPr>
    </w:p>
    <w:p w:rsidR="00000000" w:rsidRDefault="00B4432F">
      <w:pPr>
        <w:ind w:right="203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Članak 1.</w:t>
      </w:r>
    </w:p>
    <w:p w:rsidR="00000000" w:rsidRDefault="00B4432F">
      <w:pPr>
        <w:tabs>
          <w:tab w:val="left" w:pos="5580"/>
          <w:tab w:val="left" w:pos="7920"/>
          <w:tab w:val="left" w:pos="8100"/>
        </w:tabs>
        <w:ind w:right="203"/>
        <w:jc w:val="center"/>
        <w:rPr>
          <w:rFonts w:ascii="Arial" w:hAnsi="Arial" w:cs="Arial"/>
          <w:b/>
          <w:bCs/>
          <w:sz w:val="20"/>
        </w:rPr>
      </w:pPr>
    </w:p>
    <w:p w:rsidR="00000000" w:rsidRDefault="00B4432F">
      <w:pPr>
        <w:ind w:right="203" w:firstLine="720"/>
      </w:pPr>
      <w:r>
        <w:t xml:space="preserve">Tijekom 2014. godine na ime komunalnog doprinosa prikupljeno je </w:t>
      </w:r>
      <w:r>
        <w:rPr>
          <w:b/>
          <w:bCs/>
        </w:rPr>
        <w:t>27.314,09</w:t>
      </w:r>
      <w:r>
        <w:t xml:space="preserve"> kuna.</w:t>
      </w:r>
    </w:p>
    <w:p w:rsidR="00000000" w:rsidRDefault="00B4432F">
      <w:pPr>
        <w:ind w:right="203" w:firstLine="720"/>
      </w:pPr>
      <w:r>
        <w:t>Ta su sred</w:t>
      </w:r>
      <w:r>
        <w:t>stva prema Programu gradnje objekata komunalne infrastrukture u 2014. godini namijenjena za;</w:t>
      </w:r>
    </w:p>
    <w:p w:rsidR="00000000" w:rsidRDefault="00B4432F">
      <w:pPr>
        <w:ind w:right="203" w:firstLine="72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4140"/>
        <w:gridCol w:w="2520"/>
        <w:gridCol w:w="1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  <w:rPr>
                <w:b/>
                <w:bCs/>
              </w:rPr>
            </w:pPr>
            <w:r>
              <w:rPr>
                <w:b/>
                <w:bCs/>
              </w:rPr>
              <w:t>Redni</w:t>
            </w:r>
          </w:p>
          <w:p w:rsidR="00000000" w:rsidRDefault="00B4432F">
            <w:pPr>
              <w:ind w:right="203"/>
              <w:rPr>
                <w:b/>
                <w:bCs/>
              </w:rPr>
            </w:pPr>
            <w:r>
              <w:rPr>
                <w:b/>
                <w:bCs/>
              </w:rPr>
              <w:t>Broj</w:t>
            </w:r>
          </w:p>
        </w:tc>
        <w:tc>
          <w:tcPr>
            <w:tcW w:w="4140" w:type="dxa"/>
          </w:tcPr>
          <w:p w:rsidR="00000000" w:rsidRDefault="00B4432F">
            <w:pPr>
              <w:pStyle w:val="Heading1"/>
              <w:ind w:right="203"/>
            </w:pPr>
            <w:r>
              <w:t>NAZIV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(kn)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IZVRŠENO</w:t>
            </w:r>
          </w:p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1.1.</w:t>
            </w:r>
          </w:p>
        </w:tc>
        <w:tc>
          <w:tcPr>
            <w:tcW w:w="414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 xml:space="preserve">Groblje i sakralni objekti 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szCs w:val="20"/>
              </w:rPr>
            </w:pPr>
            <w:r>
              <w:rPr>
                <w:szCs w:val="20"/>
              </w:rPr>
              <w:t>70.000,00 kn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</w:pPr>
            <w:r>
              <w:t>60.448,36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  <w:rPr>
                <w:bCs/>
                <w:szCs w:val="20"/>
              </w:rPr>
            </w:pPr>
            <w:r>
              <w:rPr>
                <w:bCs/>
                <w:szCs w:val="20"/>
              </w:rPr>
              <w:t>1.2.</w:t>
            </w:r>
          </w:p>
        </w:tc>
        <w:tc>
          <w:tcPr>
            <w:tcW w:w="4140" w:type="dxa"/>
          </w:tcPr>
          <w:p w:rsidR="00000000" w:rsidRDefault="00B4432F">
            <w:pPr>
              <w:ind w:right="203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Vatrogasni dom 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25.000,00 kn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</w:pPr>
            <w:r>
              <w:t>15.000,00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1.3.</w:t>
            </w:r>
          </w:p>
        </w:tc>
        <w:tc>
          <w:tcPr>
            <w:tcW w:w="414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Montaža rasvj</w:t>
            </w:r>
            <w:r>
              <w:rPr>
                <w:szCs w:val="20"/>
              </w:rPr>
              <w:t>etnih tijela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szCs w:val="20"/>
              </w:rPr>
            </w:pPr>
            <w:r>
              <w:rPr>
                <w:szCs w:val="20"/>
              </w:rPr>
              <w:t>4.231,18 kn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</w:pPr>
            <w:r>
              <w:t>4.000,00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1.4.</w:t>
            </w:r>
          </w:p>
        </w:tc>
        <w:tc>
          <w:tcPr>
            <w:tcW w:w="414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Odvodnja oborinskih voda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szCs w:val="20"/>
              </w:rPr>
            </w:pPr>
            <w:r>
              <w:rPr>
                <w:szCs w:val="20"/>
              </w:rPr>
              <w:t>50.000,00 kn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</w:pPr>
            <w:r>
              <w:t>9.881,25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1.5.</w:t>
            </w:r>
          </w:p>
        </w:tc>
        <w:tc>
          <w:tcPr>
            <w:tcW w:w="4140" w:type="dxa"/>
          </w:tcPr>
          <w:p w:rsidR="00000000" w:rsidRDefault="00B4432F">
            <w:pPr>
              <w:ind w:right="203"/>
              <w:rPr>
                <w:szCs w:val="20"/>
              </w:rPr>
            </w:pPr>
            <w:r>
              <w:rPr>
                <w:szCs w:val="20"/>
              </w:rPr>
              <w:t>Vodovod, plinovod, kanalizacija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szCs w:val="20"/>
              </w:rPr>
            </w:pPr>
            <w:r>
              <w:rPr>
                <w:szCs w:val="20"/>
              </w:rPr>
              <w:t>75.000,00 kn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</w:pPr>
            <w:r>
              <w:t>68.952,39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B4432F">
            <w:pPr>
              <w:ind w:right="203"/>
            </w:pPr>
          </w:p>
        </w:tc>
        <w:tc>
          <w:tcPr>
            <w:tcW w:w="4140" w:type="dxa"/>
          </w:tcPr>
          <w:p w:rsidR="00000000" w:rsidRDefault="00B4432F">
            <w:pPr>
              <w:ind w:right="203"/>
              <w:rPr>
                <w:b/>
                <w:bCs/>
              </w:rPr>
            </w:pPr>
          </w:p>
          <w:p w:rsidR="00000000" w:rsidRDefault="00B4432F">
            <w:pPr>
              <w:ind w:right="203"/>
              <w:rPr>
                <w:b/>
                <w:bCs/>
              </w:rPr>
            </w:pPr>
            <w:r>
              <w:rPr>
                <w:b/>
                <w:bCs/>
              </w:rPr>
              <w:t>SVEUKUPNO:</w:t>
            </w:r>
          </w:p>
        </w:tc>
        <w:tc>
          <w:tcPr>
            <w:tcW w:w="2520" w:type="dxa"/>
          </w:tcPr>
          <w:p w:rsidR="00000000" w:rsidRDefault="00B4432F">
            <w:pPr>
              <w:ind w:right="20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224.231,18 kn</w:t>
            </w:r>
          </w:p>
        </w:tc>
        <w:tc>
          <w:tcPr>
            <w:tcW w:w="1980" w:type="dxa"/>
          </w:tcPr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</w:p>
          <w:p w:rsidR="00000000" w:rsidRDefault="00B4432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158.282,00 kn</w:t>
            </w:r>
          </w:p>
        </w:tc>
      </w:tr>
    </w:tbl>
    <w:p w:rsidR="00000000" w:rsidRDefault="00B4432F">
      <w:pPr>
        <w:ind w:right="203" w:firstLine="720"/>
      </w:pPr>
      <w:r>
        <w:rPr>
          <w:rFonts w:ascii="Arial" w:hAnsi="Arial" w:cs="Arial"/>
          <w:b/>
          <w:bCs/>
          <w:sz w:val="20"/>
        </w:rPr>
        <w:t xml:space="preserve">         </w:t>
      </w:r>
      <w:r>
        <w:tab/>
      </w:r>
    </w:p>
    <w:p w:rsidR="00000000" w:rsidRDefault="00B4432F">
      <w:pPr>
        <w:ind w:right="20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pPr>
        <w:ind w:right="203"/>
        <w:jc w:val="center"/>
        <w:rPr>
          <w:b/>
          <w:bCs/>
        </w:rPr>
      </w:pPr>
    </w:p>
    <w:p w:rsidR="00000000" w:rsidRDefault="00B4432F">
      <w:pPr>
        <w:ind w:right="203" w:firstLine="708"/>
        <w:rPr>
          <w:b/>
          <w:bCs/>
        </w:rPr>
      </w:pPr>
      <w:r>
        <w:rPr>
          <w:b/>
          <w:bCs/>
        </w:rPr>
        <w:t>Obrazloženje;</w:t>
      </w:r>
    </w:p>
    <w:p w:rsidR="00000000" w:rsidRDefault="00B4432F">
      <w:pPr>
        <w:ind w:left="708" w:right="203"/>
        <w:jc w:val="both"/>
      </w:pPr>
      <w:r>
        <w:t>Iznos od 27.314,09 kuna pri</w:t>
      </w:r>
      <w:r>
        <w:t>kupljenih na ime komunalnog doprinosa utrošeno je za  gore navedene investicije.</w:t>
      </w:r>
    </w:p>
    <w:p w:rsidR="00000000" w:rsidRDefault="00B4432F">
      <w:pPr>
        <w:pStyle w:val="BodyTextIndent"/>
        <w:ind w:right="203"/>
        <w:jc w:val="both"/>
      </w:pPr>
      <w:r>
        <w:t>Prema tome razlike između prikupljenog i utrošenog nema, već su se potrebna sredstva namijenjena za izgradnju osigurala iz drugih raznih izvora, a sukladno programu gradnje ob</w:t>
      </w:r>
      <w:r>
        <w:t>jekata i uređaja komunalne infrastrukture Općine Dekanovec za 2014. godinu.</w:t>
      </w:r>
    </w:p>
    <w:p w:rsidR="00000000" w:rsidRDefault="00B4432F">
      <w:pPr>
        <w:ind w:right="203"/>
        <w:jc w:val="center"/>
        <w:rPr>
          <w:b/>
          <w:bCs/>
        </w:rPr>
      </w:pPr>
    </w:p>
    <w:p w:rsidR="00000000" w:rsidRDefault="00B4432F">
      <w:pPr>
        <w:ind w:right="20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B4432F">
      <w:pPr>
        <w:ind w:right="203"/>
      </w:pPr>
    </w:p>
    <w:p w:rsidR="00000000" w:rsidRDefault="00B4432F">
      <w:pPr>
        <w:ind w:left="708" w:right="203" w:firstLine="12"/>
      </w:pPr>
      <w:r>
        <w:t>Ovo Izvješće stupa na snagu osmog dana od dana objave u  «Službenom glasniku Međimurske županije»</w:t>
      </w:r>
    </w:p>
    <w:p w:rsidR="00000000" w:rsidRDefault="00B4432F">
      <w:pPr>
        <w:ind w:right="203" w:firstLine="720"/>
      </w:pPr>
    </w:p>
    <w:p w:rsidR="00000000" w:rsidRDefault="00B4432F">
      <w:pPr>
        <w:ind w:right="203"/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ind w:right="203"/>
        <w:jc w:val="center"/>
      </w:pPr>
    </w:p>
    <w:p w:rsidR="00000000" w:rsidRDefault="00B4432F">
      <w:pPr>
        <w:ind w:right="203"/>
      </w:pPr>
      <w:r>
        <w:t>Klasa: 021-05/15-01/02</w:t>
      </w:r>
    </w:p>
    <w:p w:rsidR="00000000" w:rsidRDefault="00B4432F">
      <w:pPr>
        <w:ind w:right="203"/>
      </w:pPr>
      <w:r>
        <w:t>Ur.br: 2109/</w:t>
      </w:r>
      <w:r>
        <w:t>20-15-20</w:t>
      </w:r>
    </w:p>
    <w:p w:rsidR="00000000" w:rsidRDefault="00B4432F">
      <w:pPr>
        <w:ind w:right="203"/>
      </w:pPr>
      <w:r>
        <w:t>Dekanovec, 20.03.2015.</w:t>
      </w:r>
    </w:p>
    <w:p w:rsidR="00000000" w:rsidRDefault="00B4432F">
      <w:pPr>
        <w:ind w:right="203"/>
      </w:pPr>
    </w:p>
    <w:p w:rsidR="00000000" w:rsidRDefault="00B4432F">
      <w:pPr>
        <w:pStyle w:val="Heading3"/>
        <w:ind w:left="3600" w:right="203" w:firstLine="720"/>
      </w:pPr>
      <w:r>
        <w:t>PREDSJEDNICA OPĆINSKOG VIJEĆA</w:t>
      </w:r>
    </w:p>
    <w:p w:rsidR="00000000" w:rsidRDefault="00B4432F">
      <w:pPr>
        <w:rPr>
          <w:lang w:val="en-US"/>
        </w:rPr>
      </w:pPr>
    </w:p>
    <w:p w:rsidR="00000000" w:rsidRDefault="00B4432F">
      <w:pPr>
        <w:pStyle w:val="Heading3"/>
        <w:ind w:right="203"/>
      </w:pPr>
      <w:r>
        <w:t xml:space="preserve">      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right="203" w:firstLine="6"/>
        <w:rPr>
          <w:rFonts w:ascii="Century" w:hAnsi="Century"/>
          <w:sz w:val="18"/>
        </w:rPr>
      </w:pPr>
    </w:p>
    <w:p w:rsidR="00000000" w:rsidRDefault="00B4432F">
      <w:pPr>
        <w:ind w:right="383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7" name="Picture 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B4432F">
      <w:pPr>
        <w:ind w:right="383"/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B4432F">
      <w:pPr>
        <w:ind w:right="383"/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B4432F">
      <w:pPr>
        <w:ind w:right="383"/>
        <w:rPr>
          <w:sz w:val="22"/>
        </w:rPr>
      </w:pPr>
      <w:r>
        <w:rPr>
          <w:sz w:val="22"/>
        </w:rPr>
        <w:t xml:space="preserve">       O</w:t>
      </w:r>
      <w:r>
        <w:rPr>
          <w:sz w:val="22"/>
        </w:rPr>
        <w:t>PĆINSKO VIJEĆE</w:t>
      </w:r>
    </w:p>
    <w:p w:rsidR="00000000" w:rsidRDefault="00B4432F">
      <w:pPr>
        <w:ind w:left="720" w:right="383" w:firstLine="360"/>
        <w:rPr>
          <w:rFonts w:ascii="Arial" w:hAnsi="Arial" w:cs="Arial"/>
          <w:sz w:val="22"/>
          <w:szCs w:val="20"/>
        </w:rPr>
      </w:pPr>
    </w:p>
    <w:p w:rsidR="00000000" w:rsidRDefault="00B4432F">
      <w:pPr>
        <w:pStyle w:val="BodyText"/>
        <w:ind w:right="383"/>
      </w:pPr>
    </w:p>
    <w:p w:rsidR="00000000" w:rsidRDefault="00B4432F">
      <w:pPr>
        <w:pStyle w:val="BodyText"/>
        <w:ind w:right="383"/>
      </w:pPr>
      <w:r>
        <w:t>Na temelju članka 28. Zakona o komunalnom gospodarstvu (“Narodne novine br. 26/03. – pročišćeni tekst, 82/04., 110/04, 38/09., 79/09., 49/11., 84/11., 90/11., 144/12. i 94/13.) i članka 16. Statuta Općine Dekanovec («Službeni glasnik Međim</w:t>
      </w:r>
      <w:r>
        <w:t xml:space="preserve">urske županije’» br. 6/13.) Općinsko vijeće Općine Dekanovec na 11. sjednici održanoj 20.03.2015. godine, donosi </w:t>
      </w:r>
    </w:p>
    <w:p w:rsidR="00000000" w:rsidRDefault="00B4432F">
      <w:pPr>
        <w:ind w:right="383" w:firstLine="360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IZVJEŠĆE O IZVRŠENJU PROGRAMA</w:t>
      </w:r>
    </w:p>
    <w:p w:rsidR="00000000" w:rsidRDefault="00B4432F">
      <w:pPr>
        <w:ind w:right="383"/>
        <w:jc w:val="center"/>
        <w:rPr>
          <w:b/>
          <w:bCs/>
        </w:rPr>
      </w:pPr>
      <w:proofErr w:type="spellStart"/>
      <w:r>
        <w:rPr>
          <w:b/>
          <w:bCs/>
          <w:lang w:val="de-DE"/>
        </w:rPr>
        <w:t>odr</w:t>
      </w:r>
      <w:proofErr w:type="spellEnd"/>
      <w:r>
        <w:rPr>
          <w:b/>
          <w:bCs/>
        </w:rPr>
        <w:t>ž</w:t>
      </w:r>
      <w:proofErr w:type="spellStart"/>
      <w:r>
        <w:rPr>
          <w:b/>
          <w:bCs/>
          <w:lang w:val="de-DE"/>
        </w:rPr>
        <w:t>avanja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komunalne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infrastrukture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Op</w:t>
      </w:r>
      <w:proofErr w:type="spellEnd"/>
      <w:r>
        <w:rPr>
          <w:b/>
          <w:bCs/>
        </w:rPr>
        <w:t>ć</w:t>
      </w:r>
      <w:proofErr w:type="spellStart"/>
      <w:r>
        <w:rPr>
          <w:b/>
          <w:bCs/>
          <w:lang w:val="de-DE"/>
        </w:rPr>
        <w:t>ine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de-DE"/>
        </w:rPr>
        <w:t>Dekanovec</w:t>
      </w: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za</w:t>
      </w:r>
      <w:proofErr w:type="spellEnd"/>
      <w:proofErr w:type="gramEnd"/>
      <w:r>
        <w:rPr>
          <w:b/>
          <w:bCs/>
        </w:rPr>
        <w:t xml:space="preserve"> 2014. </w:t>
      </w:r>
      <w:proofErr w:type="spellStart"/>
      <w:proofErr w:type="gramStart"/>
      <w:r>
        <w:rPr>
          <w:b/>
          <w:bCs/>
          <w:lang w:val="en-US"/>
        </w:rPr>
        <w:t>godinu</w:t>
      </w:r>
      <w:proofErr w:type="spellEnd"/>
      <w:proofErr w:type="gramEnd"/>
    </w:p>
    <w:p w:rsidR="00000000" w:rsidRDefault="00B4432F">
      <w:pPr>
        <w:ind w:right="383"/>
        <w:jc w:val="center"/>
        <w:rPr>
          <w:b/>
          <w:bCs/>
          <w:i/>
          <w:iCs/>
        </w:rPr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pPr>
        <w:ind w:right="383" w:firstLine="720"/>
      </w:pPr>
      <w:r>
        <w:t xml:space="preserve">U 2014. godini prikupljeno je </w:t>
      </w:r>
      <w:r>
        <w:rPr>
          <w:b/>
          <w:bCs/>
        </w:rPr>
        <w:t>134.598,29</w:t>
      </w:r>
      <w:r>
        <w:t xml:space="preserve"> na ime komunalne naknade.</w:t>
      </w:r>
    </w:p>
    <w:p w:rsidR="00000000" w:rsidRDefault="00B4432F">
      <w:pPr>
        <w:ind w:right="383" w:firstLine="720"/>
      </w:pPr>
      <w:r>
        <w:t>Ta su sredstva prema Programu održavanja komunalne infrastrukture u 2014. godini namijenjena za;</w:t>
      </w:r>
    </w:p>
    <w:p w:rsidR="00000000" w:rsidRDefault="00B4432F">
      <w:pPr>
        <w:ind w:right="383"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4860"/>
        <w:gridCol w:w="1800"/>
        <w:gridCol w:w="18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  <w:rPr>
                <w:b/>
                <w:bCs/>
              </w:rPr>
            </w:pPr>
            <w:r>
              <w:rPr>
                <w:b/>
                <w:bCs/>
              </w:rPr>
              <w:t>Redni</w:t>
            </w:r>
          </w:p>
          <w:p w:rsidR="00000000" w:rsidRDefault="00B4432F">
            <w:pPr>
              <w:ind w:right="383"/>
              <w:rPr>
                <w:b/>
                <w:bCs/>
              </w:rPr>
            </w:pPr>
            <w:r>
              <w:rPr>
                <w:b/>
                <w:bCs/>
              </w:rPr>
              <w:t>broj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(kn)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IZVRŠENO</w:t>
            </w:r>
          </w:p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</w:pPr>
            <w:r>
              <w:t>1.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</w:pPr>
            <w:r>
              <w:t xml:space="preserve">Odvodnja atmosferskih voda 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</w:pPr>
            <w:r>
              <w:t>2.500,00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</w:pPr>
            <w:r>
              <w:t>2.500,00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</w:pPr>
            <w:r>
              <w:t>2.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</w:pPr>
            <w:r>
              <w:t>Održavanje čistoće u dijel</w:t>
            </w:r>
            <w:r>
              <w:t xml:space="preserve">u koji se </w:t>
            </w:r>
          </w:p>
          <w:p w:rsidR="00000000" w:rsidRDefault="00B4432F">
            <w:pPr>
              <w:ind w:right="383"/>
            </w:pPr>
            <w:r>
              <w:t xml:space="preserve">odnosi na čišćenje javnih površina 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</w:pPr>
            <w:r>
              <w:t>62.500,00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</w:pPr>
            <w:r>
              <w:t>65.477,50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</w:pPr>
            <w:r>
              <w:t>3.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</w:pPr>
            <w:r>
              <w:t xml:space="preserve">Održavanje javnih površina 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</w:pPr>
            <w:r>
              <w:t>38.000,00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</w:pPr>
            <w:r>
              <w:t>28.285,00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</w:pPr>
            <w:r>
              <w:t>4.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</w:pPr>
            <w:r>
              <w:t xml:space="preserve">Održavanje nerazvrstanih cesta 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</w:pPr>
            <w:r>
              <w:t>41.150,00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</w:pPr>
            <w:r>
              <w:t>33.871,88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</w:pPr>
            <w:r>
              <w:t>5.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</w:pPr>
            <w:r>
              <w:t xml:space="preserve">Održavanje groblja 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</w:pPr>
            <w:r>
              <w:t>9.000,00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</w:pPr>
            <w:r>
              <w:t>7.763,94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</w:pPr>
            <w:r>
              <w:t>6.</w:t>
            </w:r>
          </w:p>
        </w:tc>
        <w:tc>
          <w:tcPr>
            <w:tcW w:w="4860" w:type="dxa"/>
          </w:tcPr>
          <w:p w:rsidR="00000000" w:rsidRDefault="00B4432F">
            <w:pPr>
              <w:ind w:right="383"/>
            </w:pPr>
            <w:r>
              <w:t xml:space="preserve">Javna rasvjeta 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</w:pPr>
            <w:r>
              <w:t>69.344,00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</w:pPr>
            <w:r>
              <w:t>63.307,48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3" w:type="dxa"/>
          </w:tcPr>
          <w:p w:rsidR="00000000" w:rsidRDefault="00B4432F">
            <w:pPr>
              <w:ind w:right="383"/>
              <w:rPr>
                <w:b/>
                <w:bCs/>
              </w:rPr>
            </w:pPr>
          </w:p>
        </w:tc>
        <w:tc>
          <w:tcPr>
            <w:tcW w:w="4860" w:type="dxa"/>
          </w:tcPr>
          <w:p w:rsidR="00000000" w:rsidRDefault="00B4432F">
            <w:pPr>
              <w:ind w:right="383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1800" w:type="dxa"/>
          </w:tcPr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222.494,00</w:t>
            </w:r>
          </w:p>
        </w:tc>
        <w:tc>
          <w:tcPr>
            <w:tcW w:w="1853" w:type="dxa"/>
          </w:tcPr>
          <w:p w:rsidR="00000000" w:rsidRDefault="00B4432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201.205,80</w:t>
            </w:r>
          </w:p>
        </w:tc>
      </w:tr>
    </w:tbl>
    <w:p w:rsidR="00000000" w:rsidRDefault="00B4432F">
      <w:pPr>
        <w:ind w:right="383" w:firstLine="720"/>
        <w:rPr>
          <w:b/>
          <w:bCs/>
        </w:rPr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pPr>
        <w:ind w:right="383" w:firstLine="360"/>
        <w:jc w:val="both"/>
        <w:rPr>
          <w:b/>
          <w:bCs/>
        </w:rPr>
      </w:pPr>
      <w:r>
        <w:rPr>
          <w:b/>
          <w:bCs/>
        </w:rPr>
        <w:t>Obrazloženje;</w:t>
      </w:r>
    </w:p>
    <w:p w:rsidR="00000000" w:rsidRDefault="00B4432F">
      <w:pPr>
        <w:ind w:left="360" w:right="383"/>
        <w:jc w:val="both"/>
      </w:pPr>
    </w:p>
    <w:p w:rsidR="00000000" w:rsidRDefault="00B4432F" w:rsidP="00B4432F">
      <w:pPr>
        <w:numPr>
          <w:ilvl w:val="0"/>
          <w:numId w:val="6"/>
        </w:numPr>
        <w:ind w:right="383"/>
        <w:jc w:val="both"/>
      </w:pPr>
      <w:r>
        <w:rPr>
          <w:b/>
          <w:bCs/>
        </w:rPr>
        <w:t>Odvodnja atmosferskih voda</w:t>
      </w:r>
      <w:r>
        <w:t xml:space="preserve"> – odnosi se na održavanje kanala</w:t>
      </w:r>
    </w:p>
    <w:p w:rsidR="00000000" w:rsidRDefault="00B4432F" w:rsidP="00B4432F">
      <w:pPr>
        <w:numPr>
          <w:ilvl w:val="0"/>
          <w:numId w:val="6"/>
        </w:numPr>
        <w:ind w:right="383"/>
        <w:jc w:val="both"/>
      </w:pPr>
      <w:r>
        <w:rPr>
          <w:b/>
          <w:bCs/>
        </w:rPr>
        <w:t>Održavanje čistoće u dijelu koji se odnosi na čišćenje javnih površina –</w:t>
      </w:r>
      <w:r>
        <w:t xml:space="preserve"> odnosi se na čišćenje okoliša Općinskih zgrada, čišćenje parkov</w:t>
      </w:r>
      <w:r>
        <w:t>a, redovita košnja trave, održavanje cvjetnjaka, nabava tehničkih sredstava i sredstava za obavljanje poslova</w:t>
      </w:r>
    </w:p>
    <w:p w:rsidR="00000000" w:rsidRDefault="00B4432F" w:rsidP="00B4432F">
      <w:pPr>
        <w:numPr>
          <w:ilvl w:val="0"/>
          <w:numId w:val="6"/>
        </w:numPr>
        <w:ind w:right="383"/>
        <w:jc w:val="both"/>
      </w:pPr>
      <w:r>
        <w:rPr>
          <w:b/>
          <w:bCs/>
        </w:rPr>
        <w:t>Održavanje javnih površina –</w:t>
      </w:r>
      <w:r>
        <w:t xml:space="preserve"> tekuće i investicijsko održavanje</w:t>
      </w:r>
    </w:p>
    <w:p w:rsidR="00000000" w:rsidRDefault="00B4432F" w:rsidP="00B4432F">
      <w:pPr>
        <w:numPr>
          <w:ilvl w:val="0"/>
          <w:numId w:val="6"/>
        </w:numPr>
        <w:ind w:right="383"/>
        <w:jc w:val="both"/>
      </w:pPr>
      <w:r>
        <w:rPr>
          <w:b/>
          <w:bCs/>
        </w:rPr>
        <w:t>Održavanje nerazvrstanih cesta –</w:t>
      </w:r>
      <w:r>
        <w:t xml:space="preserve"> održavanje prometnice </w:t>
      </w:r>
    </w:p>
    <w:p w:rsidR="00000000" w:rsidRDefault="00B4432F" w:rsidP="00B4432F">
      <w:pPr>
        <w:numPr>
          <w:ilvl w:val="0"/>
          <w:numId w:val="6"/>
        </w:numPr>
        <w:ind w:right="383"/>
        <w:jc w:val="both"/>
      </w:pPr>
      <w:r>
        <w:rPr>
          <w:b/>
          <w:bCs/>
        </w:rPr>
        <w:t>Održavanje groblja –</w:t>
      </w:r>
      <w:r>
        <w:t xml:space="preserve"> troško</w:t>
      </w:r>
      <w:r>
        <w:t>vi glede potrošnja vode te troškova košnje</w:t>
      </w:r>
    </w:p>
    <w:p w:rsidR="00000000" w:rsidRDefault="00B4432F" w:rsidP="00B4432F">
      <w:pPr>
        <w:numPr>
          <w:ilvl w:val="0"/>
          <w:numId w:val="6"/>
        </w:numPr>
        <w:ind w:right="383"/>
        <w:jc w:val="both"/>
      </w:pPr>
      <w:r>
        <w:rPr>
          <w:b/>
          <w:bCs/>
        </w:rPr>
        <w:t>Javna rasvjeta –</w:t>
      </w:r>
      <w:r>
        <w:t xml:space="preserve"> podmirenje potrošnje javne rasvjete, održavanje rasvjetnih tijela i </w:t>
      </w:r>
    </w:p>
    <w:p w:rsidR="00000000" w:rsidRDefault="00B4432F">
      <w:pPr>
        <w:ind w:left="360" w:right="383" w:firstLine="348"/>
        <w:jc w:val="both"/>
      </w:pPr>
      <w:r>
        <w:t>stupova, iluminacijska rasvjeta, popravak javne rasvjete</w:t>
      </w:r>
    </w:p>
    <w:p w:rsidR="00000000" w:rsidRDefault="00B4432F">
      <w:pPr>
        <w:ind w:right="383"/>
        <w:jc w:val="both"/>
      </w:pPr>
      <w:r>
        <w:t>Razlike izvršenog u odnosu na prikupljeno u 2014. godini  nema.</w:t>
      </w:r>
    </w:p>
    <w:p w:rsidR="00000000" w:rsidRDefault="00B4432F">
      <w:pPr>
        <w:ind w:right="383"/>
        <w:jc w:val="both"/>
      </w:pPr>
    </w:p>
    <w:p w:rsidR="00000000" w:rsidRDefault="00B4432F">
      <w:pPr>
        <w:ind w:left="3540" w:right="383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   Članak 3.</w:t>
      </w:r>
    </w:p>
    <w:p w:rsidR="00000000" w:rsidRDefault="00B4432F">
      <w:pPr>
        <w:ind w:left="708" w:right="383" w:firstLine="12"/>
        <w:jc w:val="both"/>
      </w:pPr>
      <w:r>
        <w:t xml:space="preserve">Ovo Izvješće stupa na snagu osmog dana od dana objave u «Službenom glasniku Međimurske županije».  </w:t>
      </w:r>
    </w:p>
    <w:p w:rsidR="00000000" w:rsidRDefault="00B4432F">
      <w:pPr>
        <w:ind w:left="708" w:right="383" w:firstLine="12"/>
        <w:jc w:val="both"/>
      </w:pPr>
    </w:p>
    <w:p w:rsidR="00000000" w:rsidRDefault="00B4432F">
      <w:pPr>
        <w:ind w:right="383"/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ind w:right="383"/>
      </w:pPr>
      <w:r>
        <w:t>Klasa: 021-05/15-01/12</w:t>
      </w:r>
    </w:p>
    <w:p w:rsidR="00000000" w:rsidRDefault="00B4432F">
      <w:pPr>
        <w:ind w:right="383"/>
      </w:pPr>
      <w:r>
        <w:t>Ur.br: 2109/20-15-20</w:t>
      </w:r>
    </w:p>
    <w:p w:rsidR="00000000" w:rsidRDefault="00B4432F">
      <w:pPr>
        <w:ind w:right="383"/>
      </w:pPr>
      <w:r>
        <w:t>Dekanovec, 20.03.2015.</w:t>
      </w:r>
    </w:p>
    <w:p w:rsidR="00000000" w:rsidRDefault="00B4432F">
      <w:pPr>
        <w:pStyle w:val="Heading3"/>
        <w:ind w:left="3600" w:right="383" w:firstLine="720"/>
      </w:pPr>
      <w:r>
        <w:t>PREDSJEDNICA OPĆINSKOG VIJEĆA</w:t>
      </w:r>
    </w:p>
    <w:p w:rsidR="00000000" w:rsidRDefault="00B4432F">
      <w:pPr>
        <w:pStyle w:val="Heading3"/>
        <w:ind w:right="383"/>
      </w:pPr>
      <w:r>
        <w:t xml:space="preserve">            </w:t>
      </w:r>
      <w:r>
        <w:t xml:space="preserve">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right="383"/>
      </w:pPr>
    </w:p>
    <w:p w:rsidR="00000000" w:rsidRDefault="00B4432F">
      <w:pPr>
        <w:ind w:left="4248" w:right="383" w:firstLine="6"/>
        <w:jc w:val="right"/>
        <w:rPr>
          <w:rFonts w:ascii="Century" w:hAnsi="Century"/>
          <w:sz w:val="18"/>
        </w:rPr>
      </w:pPr>
    </w:p>
    <w:p w:rsidR="00000000" w:rsidRDefault="00B4432F">
      <w:pPr>
        <w:ind w:left="4248" w:right="383" w:firstLine="6"/>
        <w:jc w:val="right"/>
        <w:rPr>
          <w:rFonts w:ascii="Century" w:hAnsi="Century"/>
          <w:sz w:val="18"/>
        </w:rPr>
      </w:pPr>
    </w:p>
    <w:p w:rsidR="00000000" w:rsidRDefault="00B4432F">
      <w:pPr>
        <w:ind w:firstLine="720"/>
        <w:jc w:val="right"/>
        <w:rPr>
          <w:b/>
          <w:bCs/>
          <w:sz w:val="22"/>
          <w:szCs w:val="20"/>
        </w:rPr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9" name="Picture 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/>
    <w:p w:rsidR="00000000" w:rsidRDefault="00B4432F">
      <w:r>
        <w:tab/>
      </w:r>
    </w:p>
    <w:p w:rsidR="00000000" w:rsidRDefault="00B4432F"/>
    <w:p w:rsidR="00000000" w:rsidRDefault="00B4432F">
      <w:r>
        <w:t>Temeljem članka 11. st. 4. Zakona o otpadu (NN 178/04</w:t>
      </w:r>
      <w:r>
        <w:t>, 111/06, 60/08, 87/09) te članka 16. Statuta Općine Dekanovec (Službeni glasnik Međimurske županije 6/13)  Općinsko Vijeće Općine Dekanovec na 11. sjednici održanoj 20.03.2015. donosi</w:t>
      </w:r>
    </w:p>
    <w:p w:rsidR="00000000" w:rsidRDefault="00B4432F"/>
    <w:p w:rsidR="00000000" w:rsidRDefault="00B4432F"/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ODLUKU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 xml:space="preserve">o prihvaćanju Izvješća o provedbi Plana gospodarenja otpadom </w:t>
      </w: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Općine Dekanovec za 2014. godinu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r>
        <w:tab/>
        <w:t xml:space="preserve">Prihvaća se Izvješće Općinskog načelnika o provedbi Plana gospodarenja otpadom Općine Dekanovec za 2014. godinu (klasa: 021-05/15-01/14, </w:t>
      </w:r>
      <w:proofErr w:type="spellStart"/>
      <w:r>
        <w:t>urbroj</w:t>
      </w:r>
      <w:proofErr w:type="spellEnd"/>
      <w:r>
        <w:t>: 2109/20-15-01 od 02.03.2015.).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r>
        <w:tab/>
        <w:t>Ova Odluka stupa na s</w:t>
      </w:r>
      <w:r>
        <w:t>nagu osmog dana od dana objave u «Službenom glasniku Međimurske županije».</w:t>
      </w: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021-05/15-01/10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</w:t>
      </w:r>
      <w:r>
        <w:t xml:space="preserve">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25" name="Picture 2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both"/>
      </w:pPr>
      <w:r>
        <w:tab/>
        <w:t>Na temelju članka 16. Statuta Općine Dekanovec («Službeni glasnik Međimurs</w:t>
      </w:r>
      <w:r>
        <w:t>ke županije broj 6/2013), Općinsko Vijeće Općine Dekanovec na 11. sjednici održanoj dana 20.03.2015. godine donijelo je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O D L U K U 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o prihvaćanju financijskog izvješća Dobrovoljnog </w:t>
      </w: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vatrogasnog društva Dekanovec za 2014. godinu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</w:pPr>
      <w:r>
        <w:t>I.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</w:pPr>
      <w:r>
        <w:tab/>
        <w:t>Općinsko vijeće D</w:t>
      </w:r>
      <w:r>
        <w:t>ekanovec prihvaća Financijsko izvješće Dobrovoljnog Vatrogasnog društva Dekanovec za 2014. godinu.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  <w:r>
        <w:t>II.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</w:pPr>
      <w:r>
        <w:tab/>
        <w:t>Sastavni dio ove Odluke je Financijsko izvješće za 2014. godinu dostavljeno od  DVD-a Dekanovec.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  <w:r>
        <w:t>III.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</w:pPr>
      <w:r>
        <w:tab/>
        <w:t xml:space="preserve">Ova Odluka stupa na snagu osmog dana od dana </w:t>
      </w:r>
      <w:r>
        <w:t xml:space="preserve">objave u «Službenom glasniku Međimurske županije». 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  <w:r>
        <w:t>OPĆINSKO VIJEĆE OPĆINE DEKANOVEC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pStyle w:val="Footer"/>
        <w:tabs>
          <w:tab w:val="clear" w:pos="4536"/>
          <w:tab w:val="clear" w:pos="9072"/>
        </w:tabs>
        <w:ind w:right="383"/>
      </w:pPr>
      <w:r>
        <w:t>Klasa: 021-05/15-01/11</w:t>
      </w:r>
    </w:p>
    <w:p w:rsidR="00000000" w:rsidRDefault="00B4432F">
      <w:pPr>
        <w:ind w:right="383"/>
      </w:pPr>
      <w:proofErr w:type="spellStart"/>
      <w:r>
        <w:t>Urbroj</w:t>
      </w:r>
      <w:proofErr w:type="spellEnd"/>
      <w:r>
        <w:t>: 2109/20-15-01</w:t>
      </w:r>
    </w:p>
    <w:p w:rsidR="00000000" w:rsidRDefault="00B4432F">
      <w:pPr>
        <w:ind w:right="383"/>
      </w:pPr>
      <w:r>
        <w:t>Dekanovec, 20.03.2015.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PREDSJEDNICA OPĆINSKOG VIJEĆA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</w:t>
      </w:r>
      <w:r>
        <w:rPr>
          <w:b/>
          <w:bCs/>
        </w:rPr>
        <w:t xml:space="preserve">      Verica </w:t>
      </w:r>
      <w:proofErr w:type="spellStart"/>
      <w:r>
        <w:rPr>
          <w:b/>
          <w:bCs/>
        </w:rPr>
        <w:t>Grbavec</w:t>
      </w:r>
      <w:proofErr w:type="spellEnd"/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/>
    <w:p w:rsidR="00000000" w:rsidRDefault="00B4432F"/>
    <w:p w:rsidR="00000000" w:rsidRDefault="00B4432F"/>
    <w:p w:rsidR="00000000" w:rsidRDefault="00B4432F">
      <w:pPr>
        <w:jc w:val="right"/>
      </w:pPr>
    </w:p>
    <w:p w:rsidR="00000000" w:rsidRDefault="00B4432F"/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1" name="Picture 1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/>
    <w:p w:rsidR="00000000" w:rsidRDefault="00B4432F">
      <w:pPr>
        <w:jc w:val="both"/>
        <w:rPr>
          <w:noProof/>
        </w:rPr>
      </w:pPr>
      <w:r>
        <w:t xml:space="preserve">           Na temelju članka 16. </w:t>
      </w:r>
      <w:r>
        <w:rPr>
          <w:noProof/>
        </w:rPr>
        <w:t>Statuta Općine Dekanovec ("Službeni glasnik Međimurske županije" br.6/13)</w:t>
      </w:r>
      <w:r>
        <w:t xml:space="preserve">, </w:t>
      </w:r>
      <w:r>
        <w:rPr>
          <w:noProof/>
        </w:rPr>
        <w:t>Općinsko vijeće Opć</w:t>
      </w:r>
      <w:r>
        <w:rPr>
          <w:noProof/>
        </w:rPr>
        <w:t>ine Dekanovec na 11. sjednici, održanoj dana 20.03.2015. godine, donijelo je</w:t>
      </w:r>
    </w:p>
    <w:p w:rsidR="00000000" w:rsidRDefault="00B4432F">
      <w:pPr>
        <w:jc w:val="both"/>
      </w:pPr>
    </w:p>
    <w:p w:rsidR="00000000" w:rsidRDefault="00B4432F">
      <w:pPr>
        <w:rPr>
          <w:b/>
        </w:rPr>
      </w:pPr>
    </w:p>
    <w:p w:rsidR="00000000" w:rsidRDefault="00B4432F">
      <w:pPr>
        <w:pStyle w:val="Heading3"/>
        <w:jc w:val="center"/>
        <w:rPr>
          <w:bCs w:val="0"/>
          <w:sz w:val="28"/>
        </w:rPr>
      </w:pPr>
      <w:r>
        <w:rPr>
          <w:bCs w:val="0"/>
          <w:sz w:val="28"/>
        </w:rPr>
        <w:t>O D L U K U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rPr>
          <w:b/>
        </w:rPr>
      </w:pPr>
    </w:p>
    <w:p w:rsidR="00000000" w:rsidRDefault="00B4432F">
      <w:pPr>
        <w:jc w:val="center"/>
      </w:pPr>
      <w:r>
        <w:t>I.</w:t>
      </w:r>
    </w:p>
    <w:p w:rsidR="00000000" w:rsidRDefault="00B4432F">
      <w:pPr>
        <w:jc w:val="center"/>
        <w:rPr>
          <w:b/>
        </w:rPr>
      </w:pPr>
      <w:r>
        <w:rPr>
          <w:b/>
        </w:rPr>
        <w:t xml:space="preserve"> </w:t>
      </w:r>
    </w:p>
    <w:p w:rsidR="00000000" w:rsidRDefault="00B4432F">
      <w:pPr>
        <w:pStyle w:val="BodyText2"/>
        <w:ind w:right="203"/>
      </w:pPr>
      <w:r>
        <w:tab/>
        <w:t>Usvaja se Izvješće o radu načelnika Općine Dekanovec za razdoblje od 01.07.-31.12.2014. godine.</w:t>
      </w:r>
    </w:p>
    <w:p w:rsidR="00000000" w:rsidRDefault="00B4432F">
      <w:pPr>
        <w:ind w:right="203"/>
      </w:pPr>
    </w:p>
    <w:p w:rsidR="00000000" w:rsidRDefault="00B4432F">
      <w:pPr>
        <w:ind w:right="203"/>
        <w:jc w:val="center"/>
      </w:pPr>
      <w:r>
        <w:t xml:space="preserve">  II.</w:t>
      </w:r>
    </w:p>
    <w:p w:rsidR="00000000" w:rsidRDefault="00B4432F">
      <w:pPr>
        <w:ind w:right="203"/>
        <w:jc w:val="center"/>
      </w:pPr>
    </w:p>
    <w:p w:rsidR="00000000" w:rsidRDefault="00B4432F">
      <w:pPr>
        <w:ind w:right="203"/>
      </w:pPr>
      <w:r>
        <w:tab/>
        <w:t xml:space="preserve">Ova Odluka stupa na snagu osmog dana od dana objave </w:t>
      </w:r>
      <w:r>
        <w:t>u "Službenom glasniku Međimurske županije".</w:t>
      </w:r>
    </w:p>
    <w:p w:rsidR="00000000" w:rsidRDefault="00B4432F">
      <w:pPr>
        <w:rPr>
          <w:spacing w:val="-4"/>
        </w:rPr>
      </w:pPr>
    </w:p>
    <w:p w:rsidR="00000000" w:rsidRDefault="00B4432F">
      <w:pPr>
        <w:rPr>
          <w:spacing w:val="-4"/>
        </w:rPr>
      </w:pPr>
    </w:p>
    <w:p w:rsidR="00000000" w:rsidRDefault="00B4432F">
      <w:pPr>
        <w:jc w:val="center"/>
        <w:rPr>
          <w:b/>
          <w:bCs/>
          <w:spacing w:val="-4"/>
        </w:rPr>
      </w:pPr>
      <w:r>
        <w:rPr>
          <w:b/>
          <w:bCs/>
          <w:spacing w:val="-4"/>
        </w:rPr>
        <w:t>OPĆINSKO VIJEĆE OPĆINE DEKANOVEC</w:t>
      </w:r>
    </w:p>
    <w:p w:rsidR="00000000" w:rsidRDefault="00B4432F">
      <w:pPr>
        <w:jc w:val="center"/>
        <w:rPr>
          <w:b/>
          <w:bCs/>
          <w:spacing w:val="-4"/>
        </w:rPr>
      </w:pPr>
    </w:p>
    <w:p w:rsidR="00000000" w:rsidRDefault="00B4432F">
      <w:pPr>
        <w:rPr>
          <w:spacing w:val="-5"/>
        </w:rPr>
      </w:pPr>
      <w:r>
        <w:rPr>
          <w:spacing w:val="-5"/>
        </w:rPr>
        <w:t xml:space="preserve">                                                                          </w:t>
      </w: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rPr>
          <w:lang w:val="de-DE"/>
        </w:rPr>
      </w:pPr>
      <w:proofErr w:type="spellStart"/>
      <w:r>
        <w:rPr>
          <w:lang w:val="de-DE"/>
        </w:rPr>
        <w:t>Klasa</w:t>
      </w:r>
      <w:proofErr w:type="spellEnd"/>
      <w:r>
        <w:rPr>
          <w:lang w:val="de-DE"/>
        </w:rPr>
        <w:t>: 021-05/15-01/13</w:t>
      </w:r>
    </w:p>
    <w:p w:rsidR="00000000" w:rsidRDefault="00B4432F">
      <w:pPr>
        <w:rPr>
          <w:lang w:val="de-DE"/>
        </w:rPr>
      </w:pPr>
      <w:proofErr w:type="spellStart"/>
      <w:r>
        <w:rPr>
          <w:lang w:val="de-DE"/>
        </w:rPr>
        <w:t>Urbroj</w:t>
      </w:r>
      <w:proofErr w:type="spellEnd"/>
      <w:r>
        <w:rPr>
          <w:lang w:val="de-DE"/>
        </w:rPr>
        <w:t>: 2109/20-15-01</w:t>
      </w:r>
    </w:p>
    <w:p w:rsidR="00000000" w:rsidRDefault="00B4432F">
      <w:pPr>
        <w:pStyle w:val="Footer"/>
        <w:tabs>
          <w:tab w:val="clear" w:pos="4536"/>
          <w:tab w:val="clear" w:pos="9072"/>
        </w:tabs>
      </w:pPr>
      <w:r>
        <w:t xml:space="preserve">Dekanovec, 20.03.2015. </w:t>
      </w:r>
    </w:p>
    <w:p w:rsidR="00000000" w:rsidRDefault="00B4432F">
      <w:pPr>
        <w:rPr>
          <w:lang w:val="de-DE"/>
        </w:rPr>
      </w:pPr>
    </w:p>
    <w:p w:rsidR="00000000" w:rsidRDefault="00B4432F">
      <w:pPr>
        <w:rPr>
          <w:lang w:val="de-DE"/>
        </w:rPr>
      </w:pPr>
    </w:p>
    <w:p w:rsidR="00000000" w:rsidRDefault="00B4432F">
      <w:pPr>
        <w:rPr>
          <w:lang w:val="de-DE"/>
        </w:rPr>
      </w:pPr>
    </w:p>
    <w:p w:rsidR="00000000" w:rsidRDefault="00B4432F">
      <w:pPr>
        <w:jc w:val="center"/>
        <w:rPr>
          <w:lang w:val="de-DE"/>
        </w:rPr>
      </w:pPr>
    </w:p>
    <w:p w:rsidR="00000000" w:rsidRDefault="00B4432F">
      <w:pPr>
        <w:jc w:val="center"/>
        <w:rPr>
          <w:b/>
          <w:bCs/>
          <w:lang w:val="en-US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  </w:t>
      </w:r>
      <w:r>
        <w:rPr>
          <w:b/>
          <w:bCs/>
          <w:lang w:val="en-US"/>
        </w:rPr>
        <w:t>PREDS</w:t>
      </w:r>
      <w:r>
        <w:rPr>
          <w:b/>
          <w:bCs/>
          <w:lang w:val="en-US"/>
        </w:rPr>
        <w:t>JEDNICA OPĆINSKOG VIJEĆA</w:t>
      </w:r>
    </w:p>
    <w:p w:rsidR="00000000" w:rsidRDefault="00B4432F">
      <w:pPr>
        <w:jc w:val="center"/>
        <w:rPr>
          <w:b/>
          <w:bCs/>
          <w:lang w:val="en-US"/>
        </w:rPr>
      </w:pPr>
    </w:p>
    <w:p w:rsidR="00000000" w:rsidRDefault="00B4432F">
      <w:pPr>
        <w:rPr>
          <w:b/>
          <w:bCs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                            </w:t>
      </w:r>
      <w:r>
        <w:rPr>
          <w:b/>
          <w:bCs/>
        </w:rPr>
        <w:t xml:space="preserve">Verica </w:t>
      </w:r>
      <w:proofErr w:type="spellStart"/>
      <w:r>
        <w:rPr>
          <w:b/>
          <w:bCs/>
        </w:rPr>
        <w:t>Grbavec</w:t>
      </w:r>
      <w:proofErr w:type="spellEnd"/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29" name="Picture 2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both"/>
      </w:pPr>
      <w:r>
        <w:tab/>
        <w:t>Na temelju članka 16. Statuta Općine Dek</w:t>
      </w:r>
      <w:r>
        <w:t>anovec («Službeni glasnik Međimurske županije broj 6/2013), Općinsko Vijeće Općine Dekanovec na 11. sjednici održanoj dana 20.03.2015. godine donijelo je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O D L U K U 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o prihvaćanju Financijskog plana Dobrovoljnog </w:t>
      </w: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Vatrogasnog društva Dekanovec za 2015. </w:t>
      </w:r>
      <w:r>
        <w:rPr>
          <w:b/>
          <w:bCs/>
        </w:rPr>
        <w:t>godinu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</w:pPr>
      <w:r>
        <w:t>I.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</w:pPr>
      <w:r>
        <w:tab/>
        <w:t>Općinsko vijeće Dekanovec prihvaća Financijsko plan Dobrovoljnog Vatrogasnog društva Dekanovec za 2015. godinu.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  <w:r>
        <w:t>II.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</w:pPr>
      <w:r>
        <w:tab/>
        <w:t>Prilog Odluci je Financijski plan DVD-a Dekanovec za 2015. godinu.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  <w:r>
        <w:t>III.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</w:pPr>
      <w:r>
        <w:tab/>
        <w:t>Ova Odluka stupa na snagu danom donošenja i obja</w:t>
      </w:r>
      <w:r>
        <w:t xml:space="preserve">viti će se na Oglasnoj ploči Općine Dekanovec.  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</w:pPr>
      <w:r>
        <w:t>OPĆINSKO VIJEĆE OPĆINE DEKANOVEC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pStyle w:val="Footer"/>
        <w:tabs>
          <w:tab w:val="clear" w:pos="4536"/>
          <w:tab w:val="clear" w:pos="9072"/>
        </w:tabs>
        <w:ind w:right="383"/>
      </w:pPr>
      <w:r>
        <w:t>Klasa: 021-05/15-01/14</w:t>
      </w:r>
    </w:p>
    <w:p w:rsidR="00000000" w:rsidRDefault="00B4432F">
      <w:pPr>
        <w:ind w:right="383"/>
      </w:pPr>
      <w:proofErr w:type="spellStart"/>
      <w:r>
        <w:t>Urbroj</w:t>
      </w:r>
      <w:proofErr w:type="spellEnd"/>
      <w:r>
        <w:t>: 2109/20-15-01</w:t>
      </w:r>
    </w:p>
    <w:p w:rsidR="00000000" w:rsidRDefault="00B4432F">
      <w:pPr>
        <w:ind w:right="383"/>
      </w:pPr>
      <w:r>
        <w:t>Dekanovec, 20.03.2015.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PREDSJEDNICA OPĆINSKOG VIJEĆA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</w:t>
      </w:r>
      <w:r>
        <w:rPr>
          <w:b/>
          <w:bCs/>
        </w:rPr>
        <w:t xml:space="preserve">   Verica </w:t>
      </w:r>
      <w:proofErr w:type="spellStart"/>
      <w:r>
        <w:rPr>
          <w:b/>
          <w:bCs/>
        </w:rPr>
        <w:t>Grbavec</w:t>
      </w:r>
      <w:proofErr w:type="spellEnd"/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/>
    <w:p w:rsidR="00000000" w:rsidRDefault="00B4432F"/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1" name="Picture 3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both"/>
      </w:pPr>
      <w:r>
        <w:tab/>
        <w:t>Temeljem Zakona o cestama («Narodne novine» br. 84/11, 22/13, 54/13, 148/13, 92/14) i članka 16. Statuta Općine Dekanovec («Slu</w:t>
      </w:r>
      <w:r>
        <w:t>žbeni glasnik Međimurske županije broj 6/2013), Općinsko Vijeće Općine Dekanovec na 11. sjednici održanoj dana 20.03.2015. godine donijelo je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O D L U K U </w:t>
      </w: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o proglašenju javnog dobra u općoj uporabi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08"/>
      </w:pPr>
      <w:r>
        <w:t>Novo formirane katastarske čestice broj 257</w:t>
      </w:r>
      <w:r>
        <w:t>6 i 2634/26 k.o. Dekanovec, identične  zemljišno-knjižnim česticama broj 489/A/214/1/23/5 i 489/A/214/1/23/3 u k.o. Dekanovec, nalaze se u naselju Dekanovec na području Općine Dekanovec.</w:t>
      </w:r>
    </w:p>
    <w:p w:rsidR="00000000" w:rsidRDefault="00B4432F">
      <w:pPr>
        <w:pStyle w:val="BodyText2"/>
        <w:spacing w:line="360" w:lineRule="auto"/>
        <w:ind w:firstLine="720"/>
      </w:pPr>
      <w:r>
        <w:t xml:space="preserve"> Iste su u naravi nerazvrstane ceste. </w:t>
      </w: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08"/>
      </w:pPr>
      <w:r>
        <w:t>Odluka služi u svrh</w:t>
      </w:r>
      <w:r>
        <w:t xml:space="preserve">u uknjižbe nerazvrstanih cesta „Murska“ i  „Josipa Kocijana“ na katastarskim česticama br. 2576 i 2634/26 k.o. Dekanovec u zemljišne knjige kao javno dobro u općoj uporabi vlasnika Općina Dekanovec, Dekanovec, </w:t>
      </w:r>
      <w:proofErr w:type="spellStart"/>
      <w:r>
        <w:t>Florijana</w:t>
      </w:r>
      <w:proofErr w:type="spellEnd"/>
      <w:r>
        <w:t xml:space="preserve"> Andrašeca 41, OIB: 34666892913, a pr</w:t>
      </w:r>
      <w:r>
        <w:t xml:space="preserve">ema geodetskom elaboratu izvedenog stanja nerazvrstane ceste, izrađenog od geodetske tvrtke „GIRUS“ d.o.o., </w:t>
      </w:r>
      <w:proofErr w:type="spellStart"/>
      <w:r>
        <w:t>Šenkovec</w:t>
      </w:r>
      <w:proofErr w:type="spellEnd"/>
      <w:r>
        <w:t>, Dr. V. Mačka 43.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</w:pPr>
      <w:r>
        <w:t>Članak 3.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08"/>
      </w:pPr>
      <w:r>
        <w:t>Ova odluka stupa na snagu osmog dana od objave u „Službenom glasniku Međimurske županije“.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Heading6"/>
      </w:pPr>
      <w:r>
        <w:t>OPĆINSKO VIJEĆE O</w:t>
      </w:r>
      <w:r>
        <w:t>PĆINE DEKANOVEC</w:t>
      </w:r>
    </w:p>
    <w:p w:rsidR="00000000" w:rsidRDefault="00B4432F">
      <w:pPr>
        <w:ind w:right="383"/>
      </w:pPr>
    </w:p>
    <w:p w:rsidR="00000000" w:rsidRDefault="00B4432F">
      <w:pPr>
        <w:pStyle w:val="Footer"/>
        <w:tabs>
          <w:tab w:val="clear" w:pos="4536"/>
          <w:tab w:val="clear" w:pos="9072"/>
        </w:tabs>
        <w:ind w:right="383"/>
      </w:pPr>
      <w:r>
        <w:t>Klasa: 021-05/15-01/9</w:t>
      </w:r>
    </w:p>
    <w:p w:rsidR="00000000" w:rsidRDefault="00B4432F">
      <w:pPr>
        <w:ind w:right="383"/>
      </w:pPr>
      <w:proofErr w:type="spellStart"/>
      <w:r>
        <w:t>Urbroj</w:t>
      </w:r>
      <w:proofErr w:type="spellEnd"/>
      <w:r>
        <w:t>: 2109/20-15-01</w:t>
      </w:r>
    </w:p>
    <w:p w:rsidR="00000000" w:rsidRDefault="00B4432F">
      <w:pPr>
        <w:ind w:right="383"/>
      </w:pPr>
      <w:r>
        <w:t>Dekanovec, 20.03.2015.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PREDSJEDNICA OPĆINSKOG VIJEĆA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Verica </w:t>
      </w:r>
      <w:proofErr w:type="spellStart"/>
      <w:r>
        <w:rPr>
          <w:b/>
          <w:bCs/>
        </w:rPr>
        <w:t>Grbavec</w:t>
      </w:r>
      <w:proofErr w:type="spellEnd"/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ind w:right="383"/>
        <w:jc w:val="right"/>
      </w:pPr>
    </w:p>
    <w:p w:rsidR="00000000" w:rsidRDefault="00B4432F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3" name="Picture 3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</w:t>
      </w:r>
      <w:r>
        <w:rPr>
          <w:rFonts w:ascii="Georgia" w:hAnsi="Georgia"/>
          <w:sz w:val="22"/>
        </w:rPr>
        <w:t xml:space="preserve">       </w:t>
      </w:r>
    </w:p>
    <w:p w:rsidR="00000000" w:rsidRDefault="00B4432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both"/>
      </w:pPr>
      <w:r>
        <w:tab/>
        <w:t>Temeljem članka 16. Statuta Općine Dekanovec («Službeni glasnik Međimurske županije broj 6/2013), Općinsko Vijeće Općine Dekanovec na 11. sjednici održanoj dana 20.03.2015. godine donijelo je</w:t>
      </w:r>
    </w:p>
    <w:p w:rsidR="00000000" w:rsidRDefault="00B4432F">
      <w:pPr>
        <w:ind w:right="383"/>
      </w:pPr>
    </w:p>
    <w:p w:rsidR="00000000" w:rsidRDefault="00B4432F">
      <w:pPr>
        <w:ind w:right="383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 xml:space="preserve">O D L U </w:t>
      </w:r>
      <w:r>
        <w:rPr>
          <w:b/>
          <w:bCs/>
        </w:rPr>
        <w:t xml:space="preserve">K U 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o izradi Strategije razvoja Općine Dekanovec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20"/>
      </w:pPr>
      <w:r>
        <w:t>Donosi se Odluka o pristupanju izradi Strategije razvoja Općine Dekanovec.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08"/>
      </w:pPr>
      <w:r>
        <w:t>Općina Dekanovec će izradu Strategije razvoja Općine Dekanovec kandidirati za natječaj za dodjelu bespovr</w:t>
      </w:r>
      <w:r>
        <w:t>atnih sredstava .</w:t>
      </w: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08"/>
      </w:pPr>
      <w:r>
        <w:t>Ovlašćuje se načelnik Općine Dekanovec, Ivan Hajdarović, za poduzimanje svih radnji glede realizacije natječaja i same izrade Strategije.</w:t>
      </w:r>
    </w:p>
    <w:p w:rsidR="00000000" w:rsidRDefault="00B4432F">
      <w:pPr>
        <w:ind w:right="383"/>
      </w:pPr>
    </w:p>
    <w:p w:rsidR="00000000" w:rsidRDefault="00B4432F">
      <w:pPr>
        <w:ind w:right="383"/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BodyText2"/>
        <w:spacing w:line="360" w:lineRule="auto"/>
        <w:ind w:firstLine="708"/>
      </w:pPr>
      <w:r>
        <w:t>Ova Odluka stupa na snagu osmog dana od objave u „Službenom glasniku Međimurs</w:t>
      </w:r>
      <w:r>
        <w:t>ke županije“.</w:t>
      </w:r>
    </w:p>
    <w:p w:rsidR="00000000" w:rsidRDefault="00B4432F">
      <w:pPr>
        <w:ind w:right="383"/>
        <w:jc w:val="center"/>
      </w:pPr>
    </w:p>
    <w:p w:rsidR="00000000" w:rsidRDefault="00B4432F">
      <w:pPr>
        <w:pStyle w:val="Heading6"/>
      </w:pPr>
      <w:r>
        <w:t>OPĆINSKO VIJEĆE OPĆINE DEKANOVEC</w:t>
      </w:r>
    </w:p>
    <w:p w:rsidR="00000000" w:rsidRDefault="00B4432F"/>
    <w:p w:rsidR="00000000" w:rsidRDefault="00B4432F">
      <w:pPr>
        <w:ind w:right="383"/>
      </w:pPr>
    </w:p>
    <w:p w:rsidR="00000000" w:rsidRDefault="00B4432F">
      <w:pPr>
        <w:pStyle w:val="Footer"/>
        <w:tabs>
          <w:tab w:val="clear" w:pos="4536"/>
          <w:tab w:val="clear" w:pos="9072"/>
        </w:tabs>
        <w:ind w:right="383"/>
      </w:pPr>
      <w:r>
        <w:t>Klasa: 021-05/15-01/8</w:t>
      </w:r>
    </w:p>
    <w:p w:rsidR="00000000" w:rsidRDefault="00B4432F">
      <w:pPr>
        <w:ind w:right="383"/>
      </w:pPr>
      <w:proofErr w:type="spellStart"/>
      <w:r>
        <w:t>Urbroj</w:t>
      </w:r>
      <w:proofErr w:type="spellEnd"/>
      <w:r>
        <w:t>: 2109/20-15-01</w:t>
      </w:r>
    </w:p>
    <w:p w:rsidR="00000000" w:rsidRDefault="00B4432F">
      <w:pPr>
        <w:ind w:right="383"/>
      </w:pPr>
      <w:r>
        <w:t>Dekanovec, 20.03.2015.</w:t>
      </w:r>
    </w:p>
    <w:p w:rsidR="00000000" w:rsidRDefault="00B4432F">
      <w:pPr>
        <w:ind w:right="383"/>
        <w:jc w:val="center"/>
      </w:pPr>
    </w:p>
    <w:p w:rsidR="00000000" w:rsidRDefault="00B4432F">
      <w:pPr>
        <w:ind w:right="383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PREDSJEDNICA OPĆINSKOG VIJEĆA</w:t>
      </w:r>
    </w:p>
    <w:p w:rsidR="00000000" w:rsidRDefault="00B4432F">
      <w:pPr>
        <w:ind w:right="383"/>
        <w:jc w:val="center"/>
        <w:rPr>
          <w:b/>
          <w:bCs/>
        </w:rPr>
      </w:pPr>
    </w:p>
    <w:p w:rsidR="00000000" w:rsidRDefault="00B4432F">
      <w:pPr>
        <w:ind w:right="38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Verica </w:t>
      </w:r>
      <w:proofErr w:type="spellStart"/>
      <w:r>
        <w:rPr>
          <w:b/>
          <w:bCs/>
        </w:rPr>
        <w:t>Grbavec</w:t>
      </w:r>
      <w:proofErr w:type="spellEnd"/>
    </w:p>
    <w:p w:rsidR="00000000" w:rsidRDefault="00B4432F">
      <w:pPr>
        <w:ind w:right="383"/>
        <w:rPr>
          <w:b/>
          <w:bCs/>
        </w:rPr>
      </w:pPr>
    </w:p>
    <w:p w:rsidR="00000000" w:rsidRDefault="00B4432F"/>
    <w:p w:rsidR="00000000" w:rsidRDefault="00B4432F"/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5" name="Picture 3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</w:t>
      </w:r>
      <w:r>
        <w:rPr>
          <w:rFonts w:ascii="Georgia" w:hAnsi="Georgia"/>
          <w:sz w:val="22"/>
        </w:rPr>
        <w:t>A HRVATSKA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/>
    <w:p w:rsidR="00000000" w:rsidRDefault="00B4432F">
      <w:r>
        <w:tab/>
      </w:r>
    </w:p>
    <w:p w:rsidR="00000000" w:rsidRDefault="00B4432F"/>
    <w:p w:rsidR="00000000" w:rsidRDefault="00B4432F">
      <w:r>
        <w:t>Temeljem članka 11. st. 4. Zakona o otpadu (NN 178/04, 111/06, 60/08, 87/09) te članka 16. Statuta Općine Dekanovec (Službeni glasnik Međimurske županije 6/13)  Općins</w:t>
      </w:r>
      <w:r>
        <w:t>ko Vijeće Općine Dekanovec na 11. sjednici održanoj 20.03.2015. donosi</w:t>
      </w:r>
    </w:p>
    <w:p w:rsidR="00000000" w:rsidRDefault="00B4432F"/>
    <w:p w:rsidR="00000000" w:rsidRDefault="00B4432F"/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ODLUKU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 xml:space="preserve">o prihvaćanju Izvješća o provedbi Plana gospodarenja otpadom </w:t>
      </w: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Općine Dekanovec za 2014. godinu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r>
        <w:tab/>
        <w:t>Prihvaća se Izvješće Općinskog načelnika o provedbi Plana gospodare</w:t>
      </w:r>
      <w:r>
        <w:t xml:space="preserve">nja otpadom Općine Dekanovec za 2014. godinu (klasa: 021-05/15-01/14, </w:t>
      </w:r>
      <w:proofErr w:type="spellStart"/>
      <w:r>
        <w:t>urbroj</w:t>
      </w:r>
      <w:proofErr w:type="spellEnd"/>
      <w:r>
        <w:t>: 2109/20-15-01 od 02.03.2015.).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r>
        <w:tab/>
        <w:t>Ova Odluka stupa na snagu osmog dana od dana objave u «Službenom glasniku Međimurske županije».</w:t>
      </w: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021-05/15-01/15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adjustRightInd w:val="0"/>
        <w:jc w:val="center"/>
        <w:rPr>
          <w:szCs w:val="28"/>
        </w:rPr>
      </w:pPr>
    </w:p>
    <w:p w:rsidR="00000000" w:rsidRDefault="00B4432F">
      <w:pPr>
        <w:ind w:firstLine="720"/>
        <w:jc w:val="right"/>
        <w:rPr>
          <w:b/>
          <w:bCs/>
          <w:sz w:val="22"/>
          <w:szCs w:val="20"/>
        </w:rPr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51" name="Picture 5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</w:t>
      </w:r>
      <w:r>
        <w:rPr>
          <w:rFonts w:ascii="Georgia" w:hAnsi="Georgia"/>
          <w:sz w:val="22"/>
        </w:rPr>
        <w:t xml:space="preserve">SKA ŽUPANIJA          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/>
    <w:p w:rsidR="00000000" w:rsidRDefault="00B4432F">
      <w:r>
        <w:tab/>
      </w:r>
    </w:p>
    <w:p w:rsidR="00000000" w:rsidRDefault="00B4432F"/>
    <w:p w:rsidR="00000000" w:rsidRDefault="00B4432F">
      <w:r>
        <w:t>Temeljem članka 32. st. 5. Zakona o održivom gospodarenju otpadom  (NN 94/13) te članka 16. Statuta Općine Dekanovec (Službeni glasnik Međimurske županije 6/13)  Općinsko Vijeće Općine D</w:t>
      </w:r>
      <w:r>
        <w:t>ekanovec na 11. sjednici održanoj 20.03.2015. donosi</w:t>
      </w:r>
    </w:p>
    <w:p w:rsidR="00000000" w:rsidRDefault="00B4432F"/>
    <w:p w:rsidR="00000000" w:rsidRDefault="00B4432F"/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ODLUKU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 prihvaćanju Izvješća o radu društva Eko-flor plus d.o.o. za 2014. godinu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r>
        <w:tab/>
        <w:t>Prihvaća se Izvješće o radu društva Eko-flor plus d.o.o. za 2014. godinu od 31. siječnja 2015. godine.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</w:rPr>
        <w:t>lanak 2.</w:t>
      </w:r>
    </w:p>
    <w:p w:rsidR="00000000" w:rsidRDefault="00B4432F">
      <w:r>
        <w:tab/>
        <w:t>Ova Odluka stupa na snagu danom donošenja.</w:t>
      </w:r>
    </w:p>
    <w:p w:rsidR="00000000" w:rsidRDefault="00B4432F"/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021-05/15-01/16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                      </w:t>
      </w:r>
      <w:r>
        <w:t xml:space="preserve">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firstLine="720"/>
        <w:jc w:val="right"/>
        <w:rPr>
          <w:b/>
          <w:bCs/>
          <w:sz w:val="22"/>
          <w:szCs w:val="20"/>
        </w:rPr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53" name="Picture 5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/>
    <w:p w:rsidR="00000000" w:rsidRDefault="00B4432F">
      <w:r>
        <w:tab/>
      </w:r>
    </w:p>
    <w:p w:rsidR="00000000" w:rsidRDefault="00B4432F"/>
    <w:p w:rsidR="00000000" w:rsidRDefault="00B4432F">
      <w:r>
        <w:t>Temeljem članka 13. st. 8. Zakona o zaštiti od požara o (NN 92/10) te članka 16. Statuta Opći</w:t>
      </w:r>
      <w:r>
        <w:t>ne Dekanovec (Službeni glasnik Međimurske županije 6/13)  Općinsko Vijeće Općine Dekanovec na 11. sjednici održanoj 20.03.2015. donosi</w:t>
      </w:r>
    </w:p>
    <w:p w:rsidR="00000000" w:rsidRDefault="00B4432F"/>
    <w:p w:rsidR="00000000" w:rsidRDefault="00B4432F"/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ODLUKU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 prihvaćanju Izvješća o stanju zaštite od požara na području</w:t>
      </w: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Općine Dekanovec u 2014. godini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B4432F">
      <w:r>
        <w:tab/>
        <w:t>Prih</w:t>
      </w:r>
      <w:r>
        <w:t xml:space="preserve">vaća se Izvješće Općinskog načelnika Općine Dekanovec o stanju zaštite od požara na području Općine Dekanovec u 2014. godini (klasa: 021-05/15-01/15, </w:t>
      </w:r>
      <w:proofErr w:type="spellStart"/>
      <w:r>
        <w:t>urbroj</w:t>
      </w:r>
      <w:proofErr w:type="spellEnd"/>
      <w:r>
        <w:t>: 2109/20-15-01 od 10.03.2015.).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r>
        <w:tab/>
        <w:t>Ova Odluka stupa na snagu osmog dana od dana objave u «</w:t>
      </w:r>
      <w:r>
        <w:t>Službenom glasniku Međimurske županije».</w:t>
      </w: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021-05/15-01/17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                                           </w:t>
      </w:r>
      <w:r>
        <w:t xml:space="preserve">               Verica </w:t>
      </w:r>
      <w:proofErr w:type="spellStart"/>
      <w:r>
        <w:t>Grbavec</w:t>
      </w:r>
      <w:proofErr w:type="spellEnd"/>
    </w:p>
    <w:p w:rsidR="00000000" w:rsidRDefault="00B4432F">
      <w:pPr>
        <w:rPr>
          <w:lang w:val="en-US"/>
        </w:rPr>
      </w:pPr>
    </w:p>
    <w:p w:rsidR="00000000" w:rsidRDefault="00B4432F">
      <w:pPr>
        <w:rPr>
          <w:lang w:val="en-US"/>
        </w:rPr>
      </w:pPr>
    </w:p>
    <w:p w:rsidR="00000000" w:rsidRDefault="00B4432F">
      <w:pPr>
        <w:rPr>
          <w:lang w:val="en-US"/>
        </w:rPr>
      </w:pPr>
    </w:p>
    <w:p w:rsidR="00000000" w:rsidRDefault="00B4432F">
      <w:pPr>
        <w:rPr>
          <w:lang w:val="en-US"/>
        </w:rPr>
      </w:pPr>
    </w:p>
    <w:p w:rsidR="00000000" w:rsidRDefault="00B4432F">
      <w:pPr>
        <w:rPr>
          <w:lang w:val="en-US"/>
        </w:rPr>
      </w:pPr>
    </w:p>
    <w:p w:rsidR="00000000" w:rsidRDefault="00B4432F">
      <w:pPr>
        <w:rPr>
          <w:lang w:val="en-US"/>
        </w:rPr>
      </w:pPr>
    </w:p>
    <w:p w:rsidR="00000000" w:rsidRDefault="00B4432F">
      <w:pPr>
        <w:rPr>
          <w:lang w:val="en-US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/>
    <w:p w:rsidR="00000000" w:rsidRDefault="00B4432F">
      <w:pPr>
        <w:ind w:firstLine="708"/>
      </w:pPr>
    </w:p>
    <w:p w:rsidR="00000000" w:rsidRDefault="00B4432F">
      <w:pPr>
        <w:ind w:firstLine="720"/>
        <w:jc w:val="right"/>
        <w:rPr>
          <w:b/>
          <w:bCs/>
          <w:sz w:val="22"/>
          <w:szCs w:val="20"/>
        </w:rPr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55" name="Picture 5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432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4432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4432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B4432F"/>
    <w:p w:rsidR="00000000" w:rsidRDefault="00B4432F">
      <w:r>
        <w:tab/>
      </w:r>
    </w:p>
    <w:p w:rsidR="00000000" w:rsidRDefault="00B4432F"/>
    <w:p w:rsidR="00000000" w:rsidRDefault="00B4432F">
      <w:r>
        <w:t>Temeljem članka 13. st. 4. Zakona o zaštiti od požara o (NN 92/10) te članka 16. Statuta Općine Dekanovec (Slu</w:t>
      </w:r>
      <w:r>
        <w:t>žbeni glasnik Međimurske županije 6/13)  Općinsko Vijeće Općine Dekanovec na 11. sjednici održanoj 20.03.2015. donosi</w:t>
      </w:r>
    </w:p>
    <w:p w:rsidR="00000000" w:rsidRDefault="00B4432F"/>
    <w:p w:rsidR="00000000" w:rsidRDefault="00B4432F"/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ODLUKU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 xml:space="preserve">o prihvaćanju Izvješća o stanju provedbe plana unaprjeđenja </w:t>
      </w: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zaštite od požara na području Općine Dekanovec za 2014. godinu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</w:t>
      </w:r>
      <w:r>
        <w:rPr>
          <w:b/>
          <w:bCs/>
        </w:rPr>
        <w:t>anak 1.</w:t>
      </w:r>
    </w:p>
    <w:p w:rsidR="00000000" w:rsidRDefault="00B4432F">
      <w:r>
        <w:tab/>
        <w:t xml:space="preserve">Prihvaća se Izvješće Općinskog načelnika Općine Dekanovec o stanju provedbe plana unaprjeđenja zaštite od požara na području Općine Dekanovec za 2014. godinu (klasa: 021-05/15-01/16, </w:t>
      </w:r>
      <w:proofErr w:type="spellStart"/>
      <w:r>
        <w:t>urbroj</w:t>
      </w:r>
      <w:proofErr w:type="spellEnd"/>
      <w:r>
        <w:t>: 2109/20-15-01 od 10.03.2015.).</w:t>
      </w: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B4432F">
      <w:r>
        <w:tab/>
        <w:t>Ova Odluka st</w:t>
      </w:r>
      <w:r>
        <w:t>upa na snagu osmog dana od dana objave u «Službenom glasniku Međimurske županije».</w:t>
      </w: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  <w:rPr>
          <w:b/>
        </w:rPr>
      </w:pPr>
    </w:p>
    <w:p w:rsidR="00000000" w:rsidRDefault="00B4432F">
      <w:pPr>
        <w:jc w:val="center"/>
      </w:pPr>
    </w:p>
    <w:p w:rsidR="00000000" w:rsidRDefault="00B4432F">
      <w:r>
        <w:t>Klasa: 021-05/15-01/18</w:t>
      </w:r>
    </w:p>
    <w:p w:rsidR="00000000" w:rsidRDefault="00B4432F">
      <w:r>
        <w:t>Ur.br: 2109/20-15-20</w:t>
      </w:r>
    </w:p>
    <w:p w:rsidR="00000000" w:rsidRDefault="00B4432F">
      <w:r>
        <w:t>Dekanovec, 20.03.2015.</w:t>
      </w:r>
    </w:p>
    <w:p w:rsidR="00000000" w:rsidRDefault="00B4432F"/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pStyle w:val="Heading3"/>
        <w:ind w:left="3600" w:right="-288" w:firstLine="720"/>
      </w:pPr>
      <w:r>
        <w:t>PREDSJEDNICA OPĆINSKOG VIJEĆA</w:t>
      </w:r>
    </w:p>
    <w:p w:rsidR="00000000" w:rsidRDefault="00B4432F"/>
    <w:p w:rsidR="00000000" w:rsidRDefault="00B4432F">
      <w:pPr>
        <w:pStyle w:val="Heading3"/>
      </w:pPr>
      <w:r>
        <w:t xml:space="preserve">                                </w:t>
      </w:r>
      <w:r>
        <w:t xml:space="preserve">                                                          Verica </w:t>
      </w:r>
      <w:proofErr w:type="spellStart"/>
      <w:r>
        <w:t>Grbavec</w:t>
      </w:r>
      <w:proofErr w:type="spellEnd"/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>
      <w:pPr>
        <w:ind w:left="4248" w:firstLine="6"/>
        <w:rPr>
          <w:rFonts w:ascii="Century" w:hAnsi="Century"/>
          <w:sz w:val="18"/>
        </w:rPr>
      </w:pP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</w:p>
    <w:p w:rsidR="00000000" w:rsidRDefault="00B4432F">
      <w:pPr>
        <w:jc w:val="center"/>
        <w:rPr>
          <w:b/>
          <w:bCs/>
        </w:rPr>
      </w:pPr>
      <w:r>
        <w:rPr>
          <w:b/>
          <w:bCs/>
        </w:rPr>
        <w:t>IZVJEŠĆE O PROVEDBI PLANA RAZVOJNIH PROGRAMA</w:t>
      </w:r>
    </w:p>
    <w:p w:rsidR="00000000" w:rsidRDefault="00B4432F">
      <w:pPr>
        <w:jc w:val="center"/>
        <w:rPr>
          <w:b/>
          <w:bCs/>
        </w:rPr>
      </w:pPr>
    </w:p>
    <w:p w:rsidR="00000000" w:rsidRDefault="00B4432F" w:rsidP="00B4432F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Investicije i  kapitalne donacije –</w:t>
      </w:r>
    </w:p>
    <w:p w:rsidR="00000000" w:rsidRDefault="00B4432F">
      <w:pPr>
        <w:pStyle w:val="ListParagraph"/>
        <w:spacing w:line="240" w:lineRule="auto"/>
        <w:jc w:val="center"/>
        <w:rPr>
          <w:rFonts w:ascii="Times New Roman" w:hAnsi="Times New Roman"/>
          <w:b/>
          <w:bCs/>
        </w:rPr>
      </w:pPr>
    </w:p>
    <w:p w:rsidR="00000000" w:rsidRDefault="00B4432F">
      <w:pPr>
        <w:pStyle w:val="ListParagraph"/>
        <w:spacing w:line="240" w:lineRule="auto"/>
        <w:jc w:val="center"/>
        <w:rPr>
          <w:rFonts w:ascii="Times New Roman" w:hAnsi="Times New Roman"/>
          <w:b/>
          <w:bCs/>
        </w:rPr>
      </w:pPr>
    </w:p>
    <w:p w:rsidR="00000000" w:rsidRDefault="00B4432F">
      <w:pPr>
        <w:jc w:val="both"/>
        <w:rPr>
          <w:b/>
          <w:bCs/>
        </w:rPr>
      </w:pPr>
      <w:r>
        <w:rPr>
          <w:b/>
          <w:bCs/>
        </w:rPr>
        <w:t>Program 1001 REDOVNI IZDACI POSLOVANJA</w:t>
      </w:r>
    </w:p>
    <w:p w:rsidR="00000000" w:rsidRDefault="00B4432F">
      <w:pPr>
        <w:jc w:val="both"/>
      </w:pPr>
      <w:r>
        <w:t>Razdjel 001 Zakonodavna i izvršna tijela, J</w:t>
      </w:r>
      <w:r>
        <w:t>edinstveni upravni odjel</w:t>
      </w:r>
    </w:p>
    <w:p w:rsidR="00000000" w:rsidRDefault="00B4432F" w:rsidP="00B4432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1001A100006 Postrojenje i oprema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2014. </w:t>
            </w:r>
          </w:p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(ostvareno)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42273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Oprema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41.816,00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41.816,00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Sveukupno za program 1001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41.816,00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</w:tbl>
    <w:p w:rsidR="00000000" w:rsidRDefault="00B4432F">
      <w:pPr>
        <w:jc w:val="both"/>
      </w:pPr>
    </w:p>
    <w:p w:rsidR="00000000" w:rsidRDefault="00B4432F">
      <w:pPr>
        <w:jc w:val="both"/>
      </w:pPr>
    </w:p>
    <w:p w:rsidR="00000000" w:rsidRDefault="00B4432F">
      <w:pPr>
        <w:jc w:val="both"/>
        <w:rPr>
          <w:b/>
          <w:bCs/>
        </w:rPr>
      </w:pPr>
      <w:r>
        <w:rPr>
          <w:b/>
          <w:bCs/>
        </w:rPr>
        <w:t>Program 1012 PROSTORNO PLANIRANJE I DOKUMENTACIJA</w:t>
      </w:r>
    </w:p>
    <w:p w:rsidR="00000000" w:rsidRDefault="00B4432F">
      <w:pPr>
        <w:jc w:val="both"/>
      </w:pPr>
      <w:r>
        <w:t>Razdjel 001 Zakonodavna i izvršna tijela, Jedinstveni upravni odjel</w:t>
      </w:r>
    </w:p>
    <w:p w:rsidR="00000000" w:rsidRDefault="00B4432F" w:rsidP="00B4432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1012A000001 Izrada dokumentacije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629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426371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Planovi i druga dokumentacija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</w:t>
            </w:r>
            <w:r>
              <w:rPr>
                <w:rFonts w:cs="Calibri"/>
              </w:rPr>
              <w:t xml:space="preserve">stiti izvori, 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Vlastiti izvori, 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Sveukupno za program 1012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Vlastiti izvori, </w:t>
            </w:r>
          </w:p>
        </w:tc>
      </w:tr>
    </w:tbl>
    <w:p w:rsidR="00000000" w:rsidRDefault="00B4432F">
      <w:pPr>
        <w:jc w:val="both"/>
        <w:rPr>
          <w:b/>
          <w:bCs/>
        </w:rPr>
      </w:pPr>
    </w:p>
    <w:p w:rsidR="00000000" w:rsidRDefault="00B4432F">
      <w:pPr>
        <w:jc w:val="both"/>
        <w:rPr>
          <w:b/>
          <w:bCs/>
        </w:rPr>
      </w:pPr>
    </w:p>
    <w:p w:rsidR="00000000" w:rsidRDefault="00B4432F">
      <w:pPr>
        <w:jc w:val="both"/>
        <w:rPr>
          <w:b/>
          <w:bCs/>
        </w:rPr>
      </w:pPr>
      <w:r>
        <w:rPr>
          <w:b/>
          <w:bCs/>
        </w:rPr>
        <w:t>Program 1013 KOMUNALNA INFRASTRUKTURA</w:t>
      </w:r>
    </w:p>
    <w:p w:rsidR="00000000" w:rsidRDefault="00B4432F">
      <w:pPr>
        <w:jc w:val="both"/>
      </w:pPr>
      <w:r>
        <w:t>Razdjel 001 Zakonodavna i izvršna tijela, Jedinstveni upravni odjel</w:t>
      </w:r>
    </w:p>
    <w:p w:rsidR="00000000" w:rsidRDefault="00B4432F">
      <w:pPr>
        <w:jc w:val="both"/>
      </w:pPr>
    </w:p>
    <w:p w:rsidR="00000000" w:rsidRDefault="00B4432F" w:rsidP="00B4432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1013K000006 Vatrogasn</w:t>
      </w:r>
      <w:r>
        <w:rPr>
          <w:rFonts w:ascii="Times New Roman" w:hAnsi="Times New Roman"/>
        </w:rPr>
        <w:t>i dom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Vatrogasni dom Dekanovec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Vlastiti izvori, </w:t>
            </w:r>
          </w:p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ministarstvo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ministarstvo</w:t>
            </w:r>
          </w:p>
        </w:tc>
      </w:tr>
    </w:tbl>
    <w:p w:rsidR="00000000" w:rsidRDefault="00B4432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B4432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B4432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B4432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B4432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B4432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B4432F" w:rsidP="00B4432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1013T000004 Plinovod, vodovod, kanalizacija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</w:t>
            </w:r>
            <w:r>
              <w:rPr>
                <w:rFonts w:cs="Calibri"/>
                <w:b/>
                <w:bCs/>
              </w:rPr>
              <w:t>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Plinovod, vodovod, kanalizacija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68.952,39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68.952,39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</w:tbl>
    <w:p w:rsidR="00000000" w:rsidRDefault="00B4432F">
      <w:pPr>
        <w:jc w:val="both"/>
      </w:pPr>
    </w:p>
    <w:p w:rsidR="00000000" w:rsidRDefault="00B4432F" w:rsidP="00B4432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1013T000005 Groblje i sakralni objekti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Groblje i sakralni objekti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60.448,36 </w:t>
            </w:r>
            <w:r>
              <w:rPr>
                <w:rFonts w:cs="Calibri"/>
              </w:rPr>
              <w:t>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Vlastiti izvori, 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60.448,36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443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Vlastiti izvori, </w:t>
            </w:r>
          </w:p>
        </w:tc>
      </w:tr>
    </w:tbl>
    <w:p w:rsidR="00000000" w:rsidRDefault="00B4432F">
      <w:pPr>
        <w:jc w:val="both"/>
      </w:pPr>
    </w:p>
    <w:p w:rsidR="00000000" w:rsidRDefault="00B4432F">
      <w:pPr>
        <w:jc w:val="both"/>
      </w:pPr>
    </w:p>
    <w:p w:rsidR="00000000" w:rsidRDefault="00B4432F">
      <w:pPr>
        <w:jc w:val="both"/>
      </w:pPr>
    </w:p>
    <w:p w:rsidR="00000000" w:rsidRDefault="00B4432F">
      <w:pPr>
        <w:jc w:val="both"/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</w:p>
    <w:p w:rsidR="00000000" w:rsidRDefault="00B4432F">
      <w:pPr>
        <w:ind w:firstLine="720"/>
        <w:rPr>
          <w:rFonts w:ascii="Arial" w:hAnsi="Arial" w:cs="Arial"/>
          <w:sz w:val="22"/>
          <w:szCs w:val="20"/>
        </w:rPr>
      </w:pPr>
    </w:p>
    <w:p w:rsidR="00000000" w:rsidRDefault="00B4432F">
      <w:r>
        <w:t xml:space="preserve">   </w:t>
      </w:r>
    </w:p>
    <w:p w:rsidR="00000000" w:rsidRDefault="00B4432F"/>
    <w:p w:rsidR="00000000" w:rsidRDefault="00B4432F">
      <w:r>
        <w:t xml:space="preserve"> </w:t>
      </w:r>
    </w:p>
    <w:p w:rsidR="00000000" w:rsidRDefault="00B4432F">
      <w:pPr>
        <w:ind w:left="4248" w:right="563" w:firstLine="6"/>
        <w:rPr>
          <w:rFonts w:ascii="Century" w:hAnsi="Century"/>
          <w:sz w:val="20"/>
        </w:rPr>
      </w:pPr>
    </w:p>
    <w:p w:rsidR="00000000" w:rsidRDefault="00B4432F"/>
    <w:p w:rsidR="00000000" w:rsidRDefault="00B4432F"/>
    <w:p w:rsidR="00000000" w:rsidRDefault="00B4432F"/>
    <w:p w:rsidR="00000000" w:rsidRDefault="00B4432F"/>
    <w:p w:rsidR="00000000" w:rsidRDefault="00B4432F">
      <w:pPr>
        <w:ind w:firstLine="708"/>
      </w:pPr>
    </w:p>
    <w:p w:rsidR="00000000" w:rsidRDefault="00B4432F">
      <w:pPr>
        <w:ind w:firstLine="708"/>
      </w:pPr>
    </w:p>
    <w:sectPr w:rsidR="00000000">
      <w:pgSz w:w="11906" w:h="16838"/>
      <w:pgMar w:top="360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001C6823"/>
    <w:multiLevelType w:val="hybridMultilevel"/>
    <w:tmpl w:val="2AE63E32"/>
    <w:lvl w:ilvl="0" w:tplc="E200C2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DDF630B"/>
    <w:multiLevelType w:val="hybridMultilevel"/>
    <w:tmpl w:val="6EB230F2"/>
    <w:lvl w:ilvl="0" w:tplc="02DAE384">
      <w:numFmt w:val="bullet"/>
      <w:lvlText w:val="-"/>
      <w:lvlJc w:val="left"/>
      <w:pPr>
        <w:tabs>
          <w:tab w:val="num" w:pos="510"/>
        </w:tabs>
        <w:ind w:left="510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311E09ED"/>
    <w:multiLevelType w:val="hybridMultilevel"/>
    <w:tmpl w:val="F0A6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5A0B171A"/>
    <w:multiLevelType w:val="hybridMultilevel"/>
    <w:tmpl w:val="9B8016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342C93"/>
    <w:multiLevelType w:val="hybridMultilevel"/>
    <w:tmpl w:val="8DBCD852"/>
    <w:name w:val="WW8Num12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23C4"/>
    <w:multiLevelType w:val="hybridMultilevel"/>
    <w:tmpl w:val="F6829A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6E221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7A44D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E95AA4"/>
    <w:multiLevelType w:val="hybridMultilevel"/>
    <w:tmpl w:val="F0A6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8"/>
  </w:num>
  <w:num w:numId="5">
    <w:abstractNumId w:val="14"/>
  </w:num>
  <w:num w:numId="6">
    <w:abstractNumId w:val="17"/>
    <w:lvlOverride w:ilvl="0">
      <w:startOverride w:val="1"/>
    </w:lvlOverride>
  </w:num>
  <w:num w:numId="7">
    <w:abstractNumId w:val="11"/>
  </w:num>
  <w:num w:numId="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2F"/>
    <w:rsid w:val="00B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C7A14A-F32B-45C1-88BD-987E102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563"/>
      <w:jc w:val="center"/>
      <w:outlineLvl w:val="0"/>
    </w:pPr>
    <w:rPr>
      <w:rFonts w:ascii="Century" w:hAnsi="Century"/>
      <w:b/>
      <w:i/>
      <w:sz w:val="2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adjustRightInd w:val="0"/>
      <w:jc w:val="right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right="383"/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  <w:style w:type="paragraph" w:styleId="BodyText2">
    <w:name w:val="Body Text 2"/>
    <w:basedOn w:val="Normal"/>
    <w:semiHidden/>
    <w:pPr>
      <w:jc w:val="both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2812</Words>
  <Characters>20822</Characters>
  <Application>Microsoft Office Word</Application>
  <DocSecurity>0</DocSecurity>
  <Lines>173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23587</CharactersWithSpaces>
  <SharedDoc>false</SharedDoc>
  <HLinks>
    <vt:vector size="42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4784178</vt:i4>
      </vt:variant>
      <vt:variant>
        <vt:i4>-1</vt:i4>
      </vt:variant>
      <vt:variant>
        <vt:i4>1031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1039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1041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1043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1045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1047</vt:i4>
      </vt:variant>
      <vt:variant>
        <vt:i4>1</vt:i4>
      </vt:variant>
      <vt:variant>
        <vt:lpwstr>my11^001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2015-03-27T13:24:00Z</cp:lastPrinted>
  <dcterms:created xsi:type="dcterms:W3CDTF">2015-03-28T10:53:00Z</dcterms:created>
  <dcterms:modified xsi:type="dcterms:W3CDTF">2015-03-28T10:53:00Z</dcterms:modified>
</cp:coreProperties>
</file>